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D58" w:rsidRPr="00DF7D58" w:rsidRDefault="00DF7D58" w:rsidP="00DF7D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ngsana New"/>
          <w:b/>
          <w:bCs/>
          <w:color w:val="000000"/>
          <w:sz w:val="32"/>
          <w:szCs w:val="32"/>
        </w:rPr>
      </w:pPr>
      <w:proofErr w:type="spellStart"/>
      <w:proofErr w:type="gramStart"/>
      <w:r w:rsidRPr="00DF7D58">
        <w:rPr>
          <w:rFonts w:ascii="Times New Roman" w:hAnsi="Times New Roman" w:cs="Angsana New"/>
          <w:b/>
          <w:bCs/>
          <w:color w:val="000000"/>
          <w:sz w:val="50"/>
          <w:szCs w:val="50"/>
        </w:rPr>
        <w:t>AsIPA</w:t>
      </w:r>
      <w:proofErr w:type="spellEnd"/>
      <w:r w:rsidRPr="00DF7D58">
        <w:rPr>
          <w:rFonts w:ascii="Times New Roman" w:hAnsi="Times New Roman" w:cs="Angsana New"/>
          <w:b/>
          <w:bCs/>
          <w:color w:val="000000"/>
          <w:sz w:val="50"/>
          <w:szCs w:val="50"/>
        </w:rPr>
        <w:t xml:space="preserve">  A</w:t>
      </w:r>
      <w:proofErr w:type="gramEnd"/>
      <w:r w:rsidRPr="00DF7D58">
        <w:rPr>
          <w:rFonts w:ascii="Times New Roman" w:hAnsi="Times New Roman" w:cs="Angsana New"/>
          <w:b/>
          <w:bCs/>
          <w:color w:val="000000"/>
          <w:sz w:val="50"/>
          <w:szCs w:val="50"/>
        </w:rPr>
        <w:t xml:space="preserve"> 1 </w:t>
      </w:r>
    </w:p>
    <w:p w:rsidR="00DF7D58" w:rsidRPr="00DF7D58" w:rsidRDefault="00DF7D58" w:rsidP="00DF7D58">
      <w:pPr>
        <w:keepNext/>
        <w:autoSpaceDE w:val="0"/>
        <w:autoSpaceDN w:val="0"/>
        <w:adjustRightInd w:val="0"/>
        <w:spacing w:after="0" w:line="240" w:lineRule="auto"/>
        <w:outlineLvl w:val="8"/>
        <w:rPr>
          <w:rFonts w:ascii="BrowalliaUPC" w:hAnsi="Times New Roman" w:cs="BrowalliaUPC"/>
          <w:b/>
          <w:bCs/>
          <w:color w:val="000000"/>
          <w:sz w:val="32"/>
          <w:szCs w:val="32"/>
        </w:rPr>
      </w:pPr>
    </w:p>
    <w:p w:rsidR="00DF7D58" w:rsidRPr="00DF7D58" w:rsidRDefault="00DF7D58" w:rsidP="00DF7D58">
      <w:pPr>
        <w:keepNext/>
        <w:autoSpaceDE w:val="0"/>
        <w:autoSpaceDN w:val="0"/>
        <w:adjustRightInd w:val="0"/>
        <w:spacing w:after="0" w:line="432" w:lineRule="atLeast"/>
        <w:outlineLvl w:val="8"/>
        <w:rPr>
          <w:rFonts w:ascii="BrowalliaUPC" w:hAnsi="Times New Roman" w:cs="BrowalliaUPC"/>
          <w:b/>
          <w:bCs/>
          <w:color w:val="000000"/>
          <w:sz w:val="40"/>
          <w:szCs w:val="40"/>
        </w:rPr>
      </w:pPr>
      <w:r w:rsidRPr="00DF7D58">
        <w:rPr>
          <w:rFonts w:ascii="BrowalliaUPC" w:hAnsi="Times New Roman" w:cs="BrowalliaUPC"/>
          <w:b/>
          <w:bCs/>
          <w:color w:val="000000"/>
          <w:sz w:val="40"/>
          <w:szCs w:val="40"/>
          <w:cs/>
        </w:rPr>
        <w:t>เริ่มต้นการแบ่งปันพระวรสารสู่ชีวิต</w:t>
      </w:r>
    </w:p>
    <w:p w:rsidR="00DF7D58" w:rsidRPr="00DF7D58" w:rsidRDefault="00DF7D58" w:rsidP="00DF7D58">
      <w:pPr>
        <w:keepNext/>
        <w:autoSpaceDE w:val="0"/>
        <w:autoSpaceDN w:val="0"/>
        <w:adjustRightInd w:val="0"/>
        <w:spacing w:after="0" w:line="432" w:lineRule="atLeast"/>
        <w:outlineLvl w:val="8"/>
        <w:rPr>
          <w:rFonts w:ascii="BrowalliaUPC" w:hAnsi="Times New Roman" w:cs="BrowalliaUPC"/>
          <w:b/>
          <w:bCs/>
          <w:color w:val="000000"/>
          <w:sz w:val="40"/>
          <w:szCs w:val="40"/>
        </w:rPr>
      </w:pPr>
      <w:r w:rsidRPr="00DF7D58">
        <w:rPr>
          <w:rFonts w:ascii="BrowalliaUPC" w:hAnsi="Times New Roman" w:cs="BrowalliaUPC"/>
          <w:b/>
          <w:bCs/>
          <w:color w:val="000000"/>
          <w:sz w:val="40"/>
          <w:szCs w:val="40"/>
        </w:rPr>
        <w:t>“</w:t>
      </w:r>
      <w:r w:rsidRPr="00DF7D58">
        <w:rPr>
          <w:rFonts w:ascii="BrowalliaUPC" w:hAnsi="Times New Roman" w:cs="BrowalliaUPC"/>
          <w:b/>
          <w:bCs/>
          <w:color w:val="000000"/>
          <w:sz w:val="40"/>
          <w:szCs w:val="40"/>
          <w:cs/>
        </w:rPr>
        <w:t>สิ่งเดียวที่จำเป็น</w:t>
      </w:r>
      <w:r w:rsidRPr="00DF7D58">
        <w:rPr>
          <w:rFonts w:ascii="BrowalliaUPC" w:hAnsi="Times New Roman" w:cs="BrowalliaUPC"/>
          <w:b/>
          <w:bCs/>
          <w:color w:val="000000"/>
          <w:sz w:val="40"/>
          <w:szCs w:val="40"/>
        </w:rPr>
        <w:t>”</w:t>
      </w:r>
    </w:p>
    <w:p w:rsidR="00DF7D58" w:rsidRDefault="00DF7D58" w:rsidP="00DF7D58">
      <w:r w:rsidRPr="00DF7D58">
        <w:rPr>
          <w:rFonts w:ascii="Times New Roman" w:hAnsi="Times New Roman" w:cs="Angsana New"/>
          <w:color w:val="000000"/>
          <w:szCs w:val="22"/>
        </w:rPr>
        <w:t>(</w:t>
      </w:r>
      <w:r w:rsidRPr="00DF7D58">
        <w:rPr>
          <w:rFonts w:ascii="BrowalliaUPC" w:hAnsi="Times New Roman" w:cs="BrowalliaUPC"/>
          <w:color w:val="000000"/>
          <w:sz w:val="32"/>
          <w:szCs w:val="32"/>
          <w:cs/>
        </w:rPr>
        <w:t>ขั้นที่</w:t>
      </w:r>
      <w:r w:rsidRPr="00DF7D58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proofErr w:type="gramStart"/>
      <w:r w:rsidRPr="00DF7D58">
        <w:rPr>
          <w:rFonts w:ascii="Times New Roman" w:hAnsi="Times New Roman" w:cs="Angsana New"/>
          <w:color w:val="000000"/>
          <w:szCs w:val="22"/>
        </w:rPr>
        <w:t>1</w:t>
      </w:r>
      <w:r w:rsidRPr="00DF7D58">
        <w:rPr>
          <w:rFonts w:ascii="BrowalliaUPC" w:hAnsi="Times New Roman" w:cs="BrowalliaUPC"/>
          <w:color w:val="000000"/>
          <w:sz w:val="32"/>
          <w:szCs w:val="32"/>
        </w:rPr>
        <w:t xml:space="preserve">  </w:t>
      </w:r>
      <w:r w:rsidRPr="00DF7D58">
        <w:rPr>
          <w:rFonts w:ascii="BrowalliaUPC" w:hAnsi="Times New Roman" w:cs="BrowalliaUPC"/>
          <w:color w:val="000000"/>
          <w:sz w:val="32"/>
          <w:szCs w:val="32"/>
          <w:cs/>
        </w:rPr>
        <w:t>ของการแบ่งปันพระวรสาร</w:t>
      </w:r>
      <w:proofErr w:type="gramEnd"/>
      <w:r w:rsidRPr="00DF7D58">
        <w:rPr>
          <w:rFonts w:ascii="Times New Roman" w:hAnsi="Times New Roman" w:cs="Angsana New"/>
          <w:color w:val="000000"/>
          <w:szCs w:val="22"/>
        </w:rPr>
        <w:t>)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สื่อที่ต้องจัดเตรียมล่วงหน้า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rFonts w:ascii="Times New Roman" w:cs="Angsana New"/>
          <w:sz w:val="22"/>
          <w:szCs w:val="22"/>
        </w:rPr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พระคัมภีร์</w:t>
      </w:r>
      <w:r>
        <w:t xml:space="preserve"> </w:t>
      </w:r>
      <w:r>
        <w:rPr>
          <w:cs/>
        </w:rPr>
        <w:t>สำหรับผู้เข้าร่วมกิจกรรมทุกคน</w:t>
      </w:r>
      <w:r>
        <w:t xml:space="preserve"> </w:t>
      </w:r>
    </w:p>
    <w:p w:rsidR="00DF7D58" w:rsidRP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rFonts w:asciiTheme="minorHAnsi" w:hAnsiTheme="minorHAnsi"/>
        </w:rPr>
      </w:pPr>
      <w:r>
        <w:rPr>
          <w:rFonts w:ascii="Times New Roman" w:cs="Angsana New"/>
          <w:sz w:val="22"/>
          <w:szCs w:val="22"/>
        </w:rPr>
        <w:tab/>
        <w:t>(</w:t>
      </w:r>
      <w:r>
        <w:rPr>
          <w:cs/>
        </w:rPr>
        <w:t>หรือสำเนาข้อความพระคัมภีร์ที่ต้องใช้</w:t>
      </w:r>
      <w:r>
        <w:rPr>
          <w:rFonts w:ascii="Times New Roman" w:cs="Angsana New"/>
          <w:sz w:val="22"/>
          <w:szCs w:val="22"/>
        </w:rPr>
        <w:t>)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บัตร</w:t>
      </w:r>
      <w:r>
        <w:t xml:space="preserve"> </w:t>
      </w:r>
      <w:r>
        <w:rPr>
          <w:cs/>
        </w:rPr>
        <w:t>การแบ่งปันพระวรสาร</w:t>
      </w:r>
      <w:r>
        <w:t xml:space="preserve"> </w:t>
      </w:r>
      <w:r>
        <w:rPr>
          <w:rFonts w:ascii="Times New Roman" w:cs="Angsana New"/>
          <w:sz w:val="22"/>
          <w:szCs w:val="22"/>
        </w:rPr>
        <w:t>7</w:t>
      </w:r>
      <w:r>
        <w:t xml:space="preserve"> </w:t>
      </w:r>
      <w:r>
        <w:rPr>
          <w:cs/>
        </w:rPr>
        <w:t>ขั้นตอน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keepNext/>
        <w:tabs>
          <w:tab w:val="left" w:pos="397"/>
          <w:tab w:val="left" w:pos="794"/>
          <w:tab w:val="left" w:pos="1185"/>
        </w:tabs>
        <w:autoSpaceDE w:val="0"/>
        <w:autoSpaceDN w:val="0"/>
        <w:adjustRightInd w:val="0"/>
        <w:spacing w:after="0" w:line="240" w:lineRule="auto"/>
        <w:rPr>
          <w:rFonts w:ascii="BrowalliaUPC" w:hAnsi="Times New Roman" w:cs="BrowalliaUPC"/>
          <w:color w:val="000000"/>
          <w:sz w:val="32"/>
          <w:szCs w:val="32"/>
        </w:rPr>
      </w:pPr>
      <w:r>
        <w:rPr>
          <w:rFonts w:ascii="BrowalliaUPC" w:hAnsi="Times New Roman" w:cs="BrowalliaUPC"/>
          <w:b/>
          <w:bCs/>
          <w:color w:val="000000"/>
          <w:sz w:val="36"/>
          <w:szCs w:val="36"/>
          <w:cs/>
        </w:rPr>
        <w:t>บทนำ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วันอาทิตย์เย็นวันหนึ่ง</w:t>
      </w:r>
      <w:r>
        <w:t xml:space="preserve"> </w:t>
      </w:r>
      <w:r>
        <w:rPr>
          <w:cs/>
        </w:rPr>
        <w:t>เพื่อนบ้านชาย</w:t>
      </w:r>
      <w:r>
        <w:t>-</w:t>
      </w:r>
      <w:r>
        <w:rPr>
          <w:cs/>
        </w:rPr>
        <w:t>หญิงมาพบปะคุยกันที่บ้านหลังหนึ่ง</w:t>
      </w:r>
      <w:r>
        <w:t xml:space="preserve"> </w:t>
      </w:r>
      <w:r>
        <w:rPr>
          <w:cs/>
        </w:rPr>
        <w:t>เขาคุยกันเกี่ยวกับการงาน</w:t>
      </w:r>
      <w:r>
        <w:t xml:space="preserve"> </w:t>
      </w:r>
      <w:r>
        <w:rPr>
          <w:cs/>
        </w:rPr>
        <w:t>ครอบครัวและกิจกรรมต่างๆ</w:t>
      </w:r>
      <w:r>
        <w:t xml:space="preserve"> </w:t>
      </w:r>
      <w:r>
        <w:rPr>
          <w:cs/>
        </w:rPr>
        <w:t>ของพระศาสนจักร</w:t>
      </w:r>
      <w:r>
        <w:t xml:space="preserve"> </w:t>
      </w:r>
      <w:r>
        <w:br/>
      </w:r>
      <w:r>
        <w:rPr>
          <w:cs/>
        </w:rPr>
        <w:t>หญิงคนหนึ่งพูดว่า</w:t>
      </w:r>
      <w:r>
        <w:t xml:space="preserve"> </w:t>
      </w:r>
      <w:r>
        <w:t>“</w:t>
      </w:r>
      <w:r>
        <w:rPr>
          <w:cs/>
        </w:rPr>
        <w:t>ดิฉันทำอะไรหลายอย่าง</w:t>
      </w:r>
      <w:r>
        <w:t xml:space="preserve"> </w:t>
      </w:r>
      <w:r>
        <w:rPr>
          <w:cs/>
        </w:rPr>
        <w:t>วิ่งไปวิ่งมาทั้งวัน</w:t>
      </w:r>
      <w:r>
        <w:t xml:space="preserve"> </w:t>
      </w:r>
      <w:r>
        <w:rPr>
          <w:cs/>
        </w:rPr>
        <w:t>บางครั้งเหนื่อยมากและรู้สึกว่างเปล่าภายใน</w:t>
      </w:r>
      <w:r>
        <w:t>”</w:t>
      </w:r>
      <w:r>
        <w:t xml:space="preserve"> </w:t>
      </w:r>
      <w:r>
        <w:rPr>
          <w:cs/>
        </w:rPr>
        <w:t>เพื่อนบ้านต่างเห็นด้วยกับเธอ</w:t>
      </w:r>
      <w:r>
        <w:t xml:space="preserve"> 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เราก็คงเห็นด้วยกับเธอเช่นกัน</w:t>
      </w:r>
      <w:r>
        <w:t xml:space="preserve"> </w:t>
      </w:r>
      <w:r>
        <w:rPr>
          <w:cs/>
        </w:rPr>
        <w:t>ดังนั้น</w:t>
      </w:r>
      <w:r>
        <w:t xml:space="preserve"> </w:t>
      </w:r>
      <w:r>
        <w:rPr>
          <w:cs/>
        </w:rPr>
        <w:t>ในวันนี้</w:t>
      </w:r>
      <w:r>
        <w:t xml:space="preserve"> </w:t>
      </w:r>
      <w:r>
        <w:rPr>
          <w:cs/>
        </w:rPr>
        <w:t>เราถามตัวเองว่า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</w:rPr>
      </w:pPr>
      <w:r>
        <w:rPr>
          <w:b/>
          <w:bCs/>
        </w:rPr>
        <w:tab/>
      </w:r>
      <w:r>
        <w:rPr>
          <w:b/>
          <w:bCs/>
          <w:cs/>
        </w:rPr>
        <w:t>เราจะเติมความหมายที่ลึกซึ้งเข้าไปในกิจวัตรประจำวันได้อย่างไร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?</w:t>
      </w:r>
      <w:r>
        <w:rPr>
          <w:b/>
          <w:bCs/>
        </w:rPr>
        <w:t xml:space="preserve"> </w:t>
      </w:r>
    </w:p>
    <w:p w:rsidR="00DF7D58" w:rsidRDefault="00DF7D58" w:rsidP="00DF7D58">
      <w:r>
        <w:rPr>
          <w:b/>
          <w:bCs/>
          <w:cs/>
        </w:rPr>
        <w:t>จะเติบโตฝ่ายจิตในชีวิตประจำวันได้อย่างไร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Cs w:val="22"/>
        </w:rPr>
        <w:t>?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</w:rPr>
      </w:pPr>
      <w:r>
        <w:rPr>
          <w:b/>
          <w:bCs/>
          <w:sz w:val="36"/>
          <w:szCs w:val="36"/>
          <w:cs/>
        </w:rPr>
        <w:lastRenderedPageBreak/>
        <w:t>ก</w:t>
      </w:r>
      <w:r>
        <w:rPr>
          <w:b/>
          <w:bCs/>
          <w:sz w:val="36"/>
          <w:szCs w:val="36"/>
        </w:rPr>
        <w:t xml:space="preserve">. 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กิจการมากมายของเรา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  <w:cs/>
        </w:rPr>
        <w:t>และเรื่องราวของมารธาและมารีย์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rFonts w:ascii="Webdings" w:hAnsi="Webdings" w:cs="Webdings"/>
          <w:sz w:val="18"/>
          <w:szCs w:val="18"/>
        </w:rPr>
      </w:pPr>
      <w:r>
        <w:rPr>
          <w:rFonts w:ascii="Times New Roman" w:cs="Angsana New"/>
          <w:b/>
          <w:bCs/>
          <w:sz w:val="22"/>
          <w:szCs w:val="22"/>
        </w:rPr>
        <w:t>1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u w:val="single"/>
          <w:cs/>
        </w:rPr>
        <w:t>ให้เราอ่านพระวรสาร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น</w:t>
      </w:r>
      <w:r>
        <w:rPr>
          <w:b/>
          <w:bCs/>
          <w:u w:val="single"/>
        </w:rPr>
        <w:t>.</w:t>
      </w:r>
      <w:r>
        <w:rPr>
          <w:b/>
          <w:bCs/>
          <w:u w:val="single"/>
          <w:cs/>
        </w:rPr>
        <w:t>ลูกา</w:t>
      </w:r>
      <w:r>
        <w:rPr>
          <w:b/>
          <w:bCs/>
          <w:u w:val="single"/>
        </w:rPr>
        <w:t xml:space="preserve"> </w:t>
      </w:r>
      <w:proofErr w:type="gramStart"/>
      <w:r>
        <w:rPr>
          <w:rFonts w:ascii="Times New Roman" w:cs="Angsana New"/>
          <w:b/>
          <w:bCs/>
          <w:sz w:val="22"/>
          <w:szCs w:val="22"/>
          <w:u w:val="single"/>
        </w:rPr>
        <w:t>10</w:t>
      </w:r>
      <w:r>
        <w:rPr>
          <w:b/>
          <w:bCs/>
          <w:u w:val="single"/>
        </w:rPr>
        <w:t xml:space="preserve"> :</w:t>
      </w:r>
      <w:proofErr w:type="gramEnd"/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38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–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42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อย่างช้าๆ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เหมือนกับเรากำลังภาวนา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ให้เราอ่านข้อความนี้อีกครั้งหนึ่ง</w:t>
      </w:r>
      <w:r>
        <w:t xml:space="preserve"> </w:t>
      </w:r>
      <w:r>
        <w:rPr>
          <w:cs/>
        </w:rPr>
        <w:t>ถ้าเป็นไปได้</w:t>
      </w:r>
      <w:r>
        <w:t xml:space="preserve"> </w:t>
      </w:r>
      <w:r>
        <w:rPr>
          <w:cs/>
        </w:rPr>
        <w:t>จากหนังสือสำนวนแปลต่างกัน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2</w:t>
      </w:r>
      <w:r>
        <w:rPr>
          <w:b/>
          <w:bCs/>
        </w:rPr>
        <w:t>.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ab/>
      </w:r>
      <w:r>
        <w:rPr>
          <w:b/>
          <w:bCs/>
          <w:u w:val="single"/>
          <w:cs/>
        </w:rPr>
        <w:t>มารธากับกิจวัตรประจำวันของเรา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แน่นอนว่าพระเยซูเจ้ามิได้ประสงค์จะตำหนิมารธาเรื่องการต้อนรับพระองค์</w:t>
      </w:r>
      <w:r>
        <w:t xml:space="preserve"> </w:t>
      </w:r>
      <w:r>
        <w:rPr>
          <w:cs/>
        </w:rPr>
        <w:t>หรือการเตรียมเครื่องดื่มต้อนรับแขก</w:t>
      </w:r>
      <w:r>
        <w:t xml:space="preserve"> </w:t>
      </w:r>
      <w:r>
        <w:rPr>
          <w:cs/>
        </w:rPr>
        <w:t>อย่างไรก็ตาม</w:t>
      </w:r>
      <w:r>
        <w:t xml:space="preserve"> </w:t>
      </w:r>
      <w:r>
        <w:rPr>
          <w:cs/>
        </w:rPr>
        <w:t>พระองค์ให้ความคิดที่ชัดเจน</w:t>
      </w:r>
      <w:r>
        <w:t xml:space="preserve"> </w:t>
      </w:r>
      <w:r>
        <w:rPr>
          <w:cs/>
        </w:rPr>
        <w:t>ในการจัดลำดับความสำคัญกิจกรรมให้ถูกต้อง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เรื่องนี้ท้าทายเราในปัจจุบันนี้เช่นกัน</w:t>
      </w:r>
      <w:r>
        <w:t xml:space="preserve"> </w:t>
      </w:r>
      <w:r>
        <w:rPr>
          <w:cs/>
        </w:rPr>
        <w:t>โดยเฉพาะอย่างยิ่งบิดามารดา</w:t>
      </w:r>
      <w:r>
        <w:t xml:space="preserve"> </w:t>
      </w:r>
      <w:r>
        <w:rPr>
          <w:cs/>
        </w:rPr>
        <w:t>ผู้ปกครอง</w:t>
      </w:r>
      <w:r>
        <w:t xml:space="preserve"> </w:t>
      </w:r>
      <w:r>
        <w:rPr>
          <w:cs/>
        </w:rPr>
        <w:t>ที่มุ่งทำงาน</w:t>
      </w:r>
      <w:r>
        <w:t xml:space="preserve"> </w:t>
      </w:r>
      <w:r>
        <w:rPr>
          <w:cs/>
        </w:rPr>
        <w:t>และทุกคนที่วุ่นอยู่กับกิจการต่างๆ</w:t>
      </w:r>
      <w:r>
        <w:t xml:space="preserve"> </w:t>
      </w:r>
      <w:r>
        <w:rPr>
          <w:cs/>
        </w:rPr>
        <w:t>มากมายในพระศาสนจักร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</w:rPr>
        <w:t xml:space="preserve">3. </w:t>
      </w:r>
      <w:r>
        <w:rPr>
          <w:b/>
          <w:bCs/>
          <w:u w:val="single"/>
        </w:rPr>
        <w:tab/>
      </w:r>
      <w:r>
        <w:rPr>
          <w:b/>
          <w:bCs/>
          <w:u w:val="single"/>
          <w:cs/>
        </w:rPr>
        <w:t>อภิปรายกันใน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“</w:t>
      </w:r>
      <w:r>
        <w:rPr>
          <w:b/>
          <w:bCs/>
          <w:u w:val="single"/>
          <w:cs/>
        </w:rPr>
        <w:t>กลุ่ม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2</w:t>
      </w:r>
      <w:r>
        <w:rPr>
          <w:b/>
          <w:bCs/>
          <w:u w:val="single"/>
        </w:rPr>
        <w:t>-</w:t>
      </w:r>
      <w:r>
        <w:rPr>
          <w:rFonts w:ascii="Times New Roman" w:cs="Angsana New"/>
          <w:b/>
          <w:bCs/>
          <w:sz w:val="22"/>
          <w:szCs w:val="22"/>
          <w:u w:val="single"/>
        </w:rPr>
        <w:t>3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คน</w:t>
      </w:r>
      <w:r>
        <w:rPr>
          <w:b/>
          <w:bCs/>
          <w:u w:val="single"/>
        </w:rPr>
        <w:t>”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(Buzz Groups)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หลังจากใช้เวลา</w:t>
      </w:r>
      <w:r>
        <w:t xml:space="preserve"> </w:t>
      </w:r>
      <w:r>
        <w:rPr>
          <w:rFonts w:ascii="Times New Roman" w:cs="Angsana New"/>
          <w:sz w:val="22"/>
          <w:szCs w:val="22"/>
        </w:rPr>
        <w:t>4</w:t>
      </w:r>
      <w:r>
        <w:t xml:space="preserve"> </w:t>
      </w:r>
      <w:r>
        <w:rPr>
          <w:cs/>
        </w:rPr>
        <w:t>นาที</w:t>
      </w:r>
      <w:r>
        <w:t xml:space="preserve"> </w:t>
      </w:r>
      <w:r>
        <w:rPr>
          <w:cs/>
        </w:rPr>
        <w:t>แล้วรายงานในกลุ่มใหญ่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พิจารณาภาพ</w:t>
      </w:r>
      <w:r>
        <w:t xml:space="preserve"> </w:t>
      </w:r>
      <w:r>
        <w:rPr>
          <w:cs/>
        </w:rPr>
        <w:t>มารธา</w:t>
      </w:r>
      <w:r>
        <w:t xml:space="preserve"> 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i/>
          <w:iCs/>
          <w:cs/>
        </w:rPr>
        <w:t>คำถาม</w:t>
      </w:r>
      <w:r>
        <w:rPr>
          <w:b/>
          <w:bCs/>
          <w:i/>
          <w:iCs/>
        </w:rPr>
        <w:tab/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rFonts w:ascii="Times New Roman" w:cs="Angsana New"/>
          <w:b/>
          <w:bCs/>
          <w:i/>
          <w:iCs/>
          <w:sz w:val="22"/>
          <w:szCs w:val="22"/>
        </w:rPr>
      </w:pP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เมื่อเราเตรียม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หรือทำกิจกรรมต่างๆ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ในที่ทำงาน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ที่บ้าน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หรือที่วัด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เราทำคล้ายกับมารธาในเรื่องใดบ้าง</w:t>
      </w:r>
      <w:r>
        <w:rPr>
          <w:rFonts w:ascii="Times New Roman" w:cs="Angsana New"/>
          <w:b/>
          <w:bCs/>
          <w:i/>
          <w:iCs/>
          <w:sz w:val="22"/>
          <w:szCs w:val="22"/>
        </w:rPr>
        <w:t>?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บทเสริม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rFonts w:ascii="Times New Roman" w:cs="Angsana New"/>
          <w:sz w:val="22"/>
          <w:szCs w:val="22"/>
        </w:rPr>
      </w:pPr>
      <w:r>
        <w:rPr>
          <w:rFonts w:ascii="Times New Roman" w:cs="Angsana New"/>
          <w:sz w:val="22"/>
          <w:szCs w:val="22"/>
        </w:rPr>
        <w:tab/>
        <w:t>(</w:t>
      </w:r>
      <w:r>
        <w:rPr>
          <w:cs/>
        </w:rPr>
        <w:t>ให้ทุกคนอ่านบทเสริมเงียบๆ</w:t>
      </w:r>
      <w:r>
        <w:t xml:space="preserve"> </w:t>
      </w:r>
      <w:r>
        <w:rPr>
          <w:cs/>
        </w:rPr>
        <w:t>แล้วแบ่งปันกันว่า</w:t>
      </w:r>
      <w:r>
        <w:t xml:space="preserve"> </w:t>
      </w:r>
      <w:r>
        <w:rPr>
          <w:cs/>
        </w:rPr>
        <w:t>เราได้อะไรเพิ่มเติมอีกจากบทเสริมนี้</w:t>
      </w:r>
      <w:r>
        <w:t xml:space="preserve"> </w:t>
      </w:r>
      <w:r>
        <w:rPr>
          <w:cs/>
        </w:rPr>
        <w:t>นอกเหนือไปจากสิ่งที่เราได้พบมาแล้ว</w:t>
      </w:r>
      <w:r>
        <w:rPr>
          <w:rFonts w:ascii="Times New Roman" w:cs="Angsana New"/>
          <w:sz w:val="22"/>
          <w:szCs w:val="22"/>
        </w:rPr>
        <w:t>)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เราอาจจะเป็นเหมือนมารธา</w:t>
      </w:r>
      <w:r>
        <w:t xml:space="preserve"> </w:t>
      </w:r>
      <w:r>
        <w:rPr>
          <w:cs/>
        </w:rPr>
        <w:t>ที่</w:t>
      </w:r>
      <w:r>
        <w:t xml:space="preserve"> </w:t>
      </w:r>
      <w:r>
        <w:t>“</w:t>
      </w:r>
      <w:r>
        <w:rPr>
          <w:cs/>
        </w:rPr>
        <w:t>สาละวน</w:t>
      </w:r>
      <w:r>
        <w:t>”</w:t>
      </w:r>
      <w:r>
        <w:t xml:space="preserve"> </w:t>
      </w:r>
      <w:r>
        <w:rPr>
          <w:cs/>
        </w:rPr>
        <w:t>อยู่กับการต้อนรับพระเยซูเจ้า</w:t>
      </w:r>
      <w:r>
        <w:t xml:space="preserve"> </w:t>
      </w:r>
      <w:r>
        <w:rPr>
          <w:cs/>
        </w:rPr>
        <w:t>ในการประชุมสภาภิบาลและคณะกรรมการ</w:t>
      </w:r>
      <w:r>
        <w:t xml:space="preserve"> </w:t>
      </w:r>
      <w:r>
        <w:rPr>
          <w:cs/>
        </w:rPr>
        <w:t>ถ้าเราทำ</w:t>
      </w:r>
      <w:r>
        <w:t xml:space="preserve"> </w:t>
      </w:r>
      <w:r>
        <w:t>“</w:t>
      </w:r>
      <w:r>
        <w:rPr>
          <w:cs/>
        </w:rPr>
        <w:t>เพียงเพื่อทำงาน</w:t>
      </w:r>
      <w:r>
        <w:t>”</w:t>
      </w:r>
      <w:r>
        <w:t xml:space="preserve"> </w:t>
      </w:r>
      <w:r>
        <w:rPr>
          <w:cs/>
        </w:rPr>
        <w:t>โดยปราศจากการฟื้นฟูชีวิตจิตและพัฒนาตนเอง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เราอาจจะเป็นเหมือนมารธาที่</w:t>
      </w:r>
      <w:r>
        <w:t xml:space="preserve"> </w:t>
      </w:r>
      <w:r>
        <w:t>“</w:t>
      </w:r>
      <w:r>
        <w:rPr>
          <w:cs/>
        </w:rPr>
        <w:t>วุ่นวาย</w:t>
      </w:r>
      <w:r>
        <w:t>”</w:t>
      </w:r>
      <w:r>
        <w:t xml:space="preserve"> </w:t>
      </w:r>
      <w:r>
        <w:rPr>
          <w:cs/>
        </w:rPr>
        <w:t>อยู่กับการต้อนรับพระเยซูเจ้า</w:t>
      </w:r>
      <w:r>
        <w:t xml:space="preserve"> </w:t>
      </w:r>
      <w:r>
        <w:br/>
      </w:r>
      <w:r>
        <w:rPr>
          <w:cs/>
        </w:rPr>
        <w:t>ถ้าเราเพียงแต่มุ่งประสิทธิผลในการบริการรับใช้พระศาสนจักร</w:t>
      </w:r>
      <w:r>
        <w:t xml:space="preserve"> </w:t>
      </w:r>
      <w:r>
        <w:rPr>
          <w:cs/>
        </w:rPr>
        <w:t>แต่ลืมองค์พระผู้ทรงกลับคืนพระชนมชีพ</w:t>
      </w:r>
      <w:r>
        <w:t xml:space="preserve"> </w:t>
      </w:r>
      <w:r>
        <w:rPr>
          <w:cs/>
        </w:rPr>
        <w:t>ซึ่งประทับอยู่ท่ามกลางเรา</w:t>
      </w:r>
      <w:r>
        <w:t xml:space="preserve"> </w:t>
      </w:r>
      <w:r>
        <w:rPr>
          <w:cs/>
        </w:rPr>
        <w:t>และทรงปรารถนาให้เรา</w:t>
      </w:r>
      <w:r>
        <w:t xml:space="preserve"> </w:t>
      </w:r>
      <w:r>
        <w:t>“</w:t>
      </w:r>
      <w:r>
        <w:rPr>
          <w:cs/>
        </w:rPr>
        <w:t>สัมผัส</w:t>
      </w:r>
      <w:r>
        <w:t>”</w:t>
      </w:r>
      <w:r>
        <w:t xml:space="preserve"> </w:t>
      </w:r>
      <w:r>
        <w:rPr>
          <w:cs/>
        </w:rPr>
        <w:t>และมีประสบการณ์กับพระองค์</w:t>
      </w:r>
      <w:r>
        <w:t xml:space="preserve"> </w:t>
      </w:r>
      <w:r>
        <w:br/>
      </w: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เราอาจจะเพียง</w:t>
      </w:r>
      <w:r>
        <w:t xml:space="preserve"> </w:t>
      </w:r>
      <w:r>
        <w:t>“</w:t>
      </w:r>
      <w:r>
        <w:rPr>
          <w:cs/>
        </w:rPr>
        <w:t>พูดถึง</w:t>
      </w:r>
      <w:r>
        <w:t>”</w:t>
      </w:r>
      <w:r>
        <w:t xml:space="preserve"> </w:t>
      </w:r>
      <w:r>
        <w:rPr>
          <w:cs/>
        </w:rPr>
        <w:t>พระเยซูเจ้าเท่านั้นในชุมชนคริสตชนย่อย</w:t>
      </w:r>
      <w:r>
        <w:t xml:space="preserve"> </w:t>
      </w:r>
      <w:r>
        <w:rPr>
          <w:cs/>
        </w:rPr>
        <w:t>ในกลุ่มอภิปราย</w:t>
      </w:r>
      <w:r>
        <w:t xml:space="preserve"> </w:t>
      </w:r>
      <w:r>
        <w:rPr>
          <w:cs/>
        </w:rPr>
        <w:t>และในกลุ่มศึกษาพระคัมภีร์</w:t>
      </w:r>
      <w:r>
        <w:t xml:space="preserve"> </w:t>
      </w:r>
      <w:r>
        <w:rPr>
          <w:cs/>
        </w:rPr>
        <w:t>ถ้าเราไม่รับรู้ว่าพระเยซูเจ้าประทับอยู่ในฐานะ</w:t>
      </w:r>
      <w:r>
        <w:t xml:space="preserve"> </w:t>
      </w:r>
      <w:r>
        <w:rPr>
          <w:b/>
          <w:bCs/>
          <w:cs/>
        </w:rPr>
        <w:t>พระวจนาตถ์</w:t>
      </w:r>
      <w:r>
        <w:rPr>
          <w:b/>
          <w:bCs/>
        </w:rPr>
        <w:t xml:space="preserve"> </w:t>
      </w:r>
      <w:r>
        <w:rPr>
          <w:cs/>
        </w:rPr>
        <w:t>ผู้ทรงสถิตอยู่ท่ามกลางเรา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แม้แต่ในการภาวนาเพื่อกระแสเรียก</w:t>
      </w:r>
      <w:r>
        <w:t xml:space="preserve"> </w:t>
      </w:r>
      <w:r>
        <w:rPr>
          <w:cs/>
        </w:rPr>
        <w:t>อาจจะฟังดูคล้ายๆ</w:t>
      </w:r>
      <w:r>
        <w:t xml:space="preserve"> </w:t>
      </w:r>
      <w:r>
        <w:rPr>
          <w:cs/>
        </w:rPr>
        <w:t>มารธา</w:t>
      </w:r>
      <w:r>
        <w:t xml:space="preserve"> </w:t>
      </w:r>
      <w:r>
        <w:rPr>
          <w:cs/>
        </w:rPr>
        <w:t>ที่ทูลพระเยซูเจ้าว่า</w:t>
      </w:r>
      <w:r>
        <w:t xml:space="preserve"> </w:t>
      </w:r>
      <w:r>
        <w:t>“</w:t>
      </w:r>
      <w:r>
        <w:rPr>
          <w:cs/>
        </w:rPr>
        <w:t>พระเจ้าข้า</w:t>
      </w:r>
      <w:r>
        <w:t xml:space="preserve"> ... </w:t>
      </w:r>
      <w:r>
        <w:rPr>
          <w:cs/>
        </w:rPr>
        <w:t>ขอพระองค์บอกเธอให้มาช่วยดิฉันบ้าง</w:t>
      </w:r>
      <w:r>
        <w:t>”</w:t>
      </w:r>
      <w:r>
        <w:t xml:space="preserve"> 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u w:val="single"/>
        </w:rPr>
      </w:pPr>
      <w:r>
        <w:rPr>
          <w:rFonts w:ascii="Times New Roman" w:cs="Angsana New"/>
          <w:b/>
          <w:bCs/>
          <w:sz w:val="22"/>
          <w:szCs w:val="22"/>
        </w:rPr>
        <w:t>4</w:t>
      </w:r>
      <w:r>
        <w:rPr>
          <w:b/>
          <w:bCs/>
        </w:rPr>
        <w:t>.</w:t>
      </w:r>
      <w:r>
        <w:rPr>
          <w:b/>
          <w:bCs/>
          <w:u w:val="single"/>
        </w:rPr>
        <w:tab/>
      </w:r>
      <w:r>
        <w:rPr>
          <w:b/>
          <w:bCs/>
          <w:u w:val="single"/>
          <w:cs/>
        </w:rPr>
        <w:t>มารีย์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และ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“</w:t>
      </w:r>
      <w:r>
        <w:rPr>
          <w:b/>
          <w:bCs/>
          <w:u w:val="single"/>
          <w:cs/>
        </w:rPr>
        <w:t>สิ่งเดียวที่จำเป็น</w:t>
      </w:r>
      <w:r>
        <w:rPr>
          <w:b/>
          <w:bCs/>
          <w:u w:val="single"/>
        </w:rPr>
        <w:t>”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สำหรับกิจกรรมต่างๆ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ของเรา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พิจารณาภาพมารีย์</w:t>
      </w:r>
      <w:r>
        <w:t xml:space="preserve"> </w:t>
      </w:r>
      <w:r>
        <w:rPr>
          <w:cs/>
        </w:rPr>
        <w:t>ซึ่งนั่งอยู่ใกล้ๆ</w:t>
      </w:r>
      <w:r>
        <w:t xml:space="preserve"> </w:t>
      </w:r>
      <w:r>
        <w:rPr>
          <w:cs/>
        </w:rPr>
        <w:t>พระเยซูเจ้า</w:t>
      </w:r>
      <w:r>
        <w:t xml:space="preserve"> </w:t>
      </w:r>
      <w:r>
        <w:rPr>
          <w:cs/>
        </w:rPr>
        <w:t>เธอกำลังฟังพระองค์อย่างซาบซึ้ง</w:t>
      </w:r>
      <w:r>
        <w:t xml:space="preserve"> 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i/>
          <w:iCs/>
          <w:cs/>
        </w:rPr>
        <w:t>อภิปรายในกลุ่มรวม</w:t>
      </w:r>
      <w:r>
        <w:rPr>
          <w:i/>
          <w:iCs/>
        </w:rPr>
        <w:t xml:space="preserve"> 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i/>
          <w:iCs/>
          <w:cs/>
        </w:rPr>
        <w:t>คำถาม</w:t>
      </w:r>
      <w:r>
        <w:t xml:space="preserve"> 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บอกลักษณะ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ท่าทางต่างๆ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ของมารีย์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ขณะที่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“</w:t>
      </w:r>
      <w:r>
        <w:rPr>
          <w:b/>
          <w:bCs/>
          <w:i/>
          <w:iCs/>
          <w:cs/>
        </w:rPr>
        <w:t>กำลังฟัง</w:t>
      </w:r>
      <w:r>
        <w:rPr>
          <w:b/>
          <w:bCs/>
          <w:i/>
          <w:iCs/>
        </w:rPr>
        <w:t>”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พระเยซูเจ้า</w:t>
      </w:r>
      <w:r>
        <w:rPr>
          <w:b/>
          <w:bCs/>
          <w:i/>
          <w:iCs/>
        </w:rPr>
        <w:t xml:space="preserve"> 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บทเสริม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rFonts w:ascii="Times New Roman" w:cs="Angsana New"/>
          <w:i/>
          <w:iCs/>
          <w:sz w:val="22"/>
          <w:szCs w:val="22"/>
        </w:rPr>
      </w:pPr>
      <w:r>
        <w:rPr>
          <w:rFonts w:ascii="Times New Roman" w:cs="Angsana New"/>
          <w:i/>
          <w:iCs/>
          <w:sz w:val="22"/>
          <w:szCs w:val="22"/>
        </w:rPr>
        <w:tab/>
        <w:t>(</w:t>
      </w:r>
      <w:r>
        <w:rPr>
          <w:i/>
          <w:iCs/>
          <w:cs/>
        </w:rPr>
        <w:t>ให้ทุกคนอ่านบทเสริมเงียบๆ</w:t>
      </w:r>
      <w:r>
        <w:rPr>
          <w:i/>
          <w:iCs/>
        </w:rPr>
        <w:t xml:space="preserve"> </w:t>
      </w:r>
      <w:r>
        <w:rPr>
          <w:i/>
          <w:iCs/>
          <w:cs/>
        </w:rPr>
        <w:t>แล้วแบ่งปันกันว่า</w:t>
      </w:r>
      <w:r>
        <w:rPr>
          <w:i/>
          <w:iCs/>
        </w:rPr>
        <w:t xml:space="preserve"> </w:t>
      </w:r>
      <w:r>
        <w:rPr>
          <w:i/>
          <w:iCs/>
          <w:cs/>
        </w:rPr>
        <w:t>เราได้อะไรเพิ่มเติมอีกจากบทเสริมนี้</w:t>
      </w:r>
      <w:r>
        <w:rPr>
          <w:i/>
          <w:iCs/>
        </w:rPr>
        <w:t xml:space="preserve"> </w:t>
      </w:r>
      <w:r>
        <w:rPr>
          <w:i/>
          <w:iCs/>
          <w:cs/>
        </w:rPr>
        <w:t>นอกเหนือไปจากสิ่งที่เราได้พบมาแล้ว</w:t>
      </w:r>
      <w:r>
        <w:rPr>
          <w:rFonts w:ascii="Times New Roman" w:cs="Angsana New"/>
          <w:i/>
          <w:iCs/>
          <w:sz w:val="22"/>
          <w:szCs w:val="22"/>
        </w:rPr>
        <w:t>)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มารีย์ฟังทั้งกายและจิตใจ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มารีย์ได้ยินพระวาจาพระเจ้าด้วยหูของเธอ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มารีย์มองผู้พูดกับเธอด้วยตาของเธอ</w:t>
      </w:r>
      <w:r>
        <w:t xml:space="preserve"> 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มารีย์ลิ้มรสพระวาจาที่ออกจากพระโอษฐ์ของพระเยซูเจ้า</w:t>
      </w:r>
      <w:r>
        <w:t xml:space="preserve"> 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มารีย์น้อมรับความรักของพระเยซูเจ้าด้วยสิ้นสุดจิตใจของเธอ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มารีย์อยู่ใกล้ชิดกับองค์พระเยซูเจ้าทั้งร่างกายและวิญญาณ</w:t>
      </w:r>
      <w:r>
        <w:t xml:space="preserve"> </w:t>
      </w:r>
      <w:r>
        <w:rPr>
          <w:cs/>
        </w:rPr>
        <w:t>อยู่ทั้งตัว</w:t>
      </w:r>
      <w:r>
        <w:t xml:space="preserve"> 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เปิดทั้งใจให้พระองค์อย่างครบถ้วน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มิตรภาพของพระเยซูเจ้าและการอยู่ใกล้ชิดกับพระองค์นั้น</w:t>
      </w:r>
      <w:r>
        <w:t xml:space="preserve"> </w:t>
      </w:r>
      <w:r>
        <w:rPr>
          <w:cs/>
        </w:rPr>
        <w:t>เป็นสิ่งสำคัญ</w:t>
      </w:r>
      <w:r>
        <w:br/>
      </w:r>
      <w:r>
        <w:tab/>
      </w:r>
      <w:r>
        <w:rPr>
          <w:cs/>
        </w:rPr>
        <w:t>อันดับแรกของมารีย์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ความรักของพระเยซูและความสนิทสัมพันธ์กับพระองค์เป็น</w:t>
      </w:r>
      <w:r>
        <w:t xml:space="preserve"> 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t>“</w:t>
      </w:r>
      <w:r>
        <w:rPr>
          <w:cs/>
        </w:rPr>
        <w:t>สิ่งเดียวที่จำเป็น</w:t>
      </w:r>
      <w:r>
        <w:t>”</w:t>
      </w:r>
      <w:r>
        <w:t xml:space="preserve"> </w:t>
      </w:r>
      <w:r>
        <w:rPr>
          <w:cs/>
        </w:rPr>
        <w:t>สำหรับมารีย์แห่งเบธานี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t>“</w:t>
      </w:r>
      <w:r>
        <w:rPr>
          <w:cs/>
        </w:rPr>
        <w:t>สิ่งเดียวที่จำเป็น</w:t>
      </w:r>
      <w:r>
        <w:t>”</w:t>
      </w:r>
      <w:r>
        <w:t xml:space="preserve"> </w:t>
      </w:r>
      <w:r>
        <w:rPr>
          <w:cs/>
        </w:rPr>
        <w:t>คือ</w:t>
      </w:r>
      <w:r>
        <w:t xml:space="preserve"> </w:t>
      </w:r>
      <w:r>
        <w:rPr>
          <w:cs/>
        </w:rPr>
        <w:t>องค์พระเยซูเจ้าเอง</w:t>
      </w:r>
      <w:r>
        <w:t xml:space="preserve"> </w:t>
      </w:r>
      <w:r>
        <w:rPr>
          <w:cs/>
        </w:rPr>
        <w:t>การประทับอยู่และมิตรภาพของพระองค์</w:t>
      </w:r>
      <w:r>
        <w:t xml:space="preserve"> </w:t>
      </w:r>
      <w:r>
        <w:rPr>
          <w:cs/>
        </w:rPr>
        <w:t>ต้องเกิดขึ้นในกิจการต่างๆ</w:t>
      </w:r>
      <w:r>
        <w:t xml:space="preserve"> </w:t>
      </w:r>
      <w:r>
        <w:rPr>
          <w:cs/>
        </w:rPr>
        <w:t>ของเรา</w:t>
      </w:r>
      <w:r>
        <w:t xml:space="preserve"> </w:t>
      </w:r>
      <w:r>
        <w:rPr>
          <w:cs/>
        </w:rPr>
        <w:t>ไม่เพียงแต่เฉพาะในวัดเท่านั้น</w:t>
      </w:r>
      <w:r>
        <w:t xml:space="preserve"> 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อย่างไรก็ดี</w:t>
      </w:r>
      <w:r>
        <w:t xml:space="preserve"> </w:t>
      </w:r>
      <w:r>
        <w:rPr>
          <w:cs/>
        </w:rPr>
        <w:t>เรามีคำถามต่อไปคือ</w:t>
      </w:r>
      <w:r>
        <w:t xml:space="preserve"> 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proofErr w:type="gramStart"/>
      <w:r>
        <w:t>-</w:t>
      </w:r>
      <w:r>
        <w:tab/>
      </w:r>
      <w:r>
        <w:rPr>
          <w:cs/>
        </w:rPr>
        <w:t>เราจะนั่งอยู่กับพระเยซูเจ้าได้อย่างไร</w:t>
      </w:r>
      <w:r>
        <w:rPr>
          <w:rFonts w:ascii="Times New Roman" w:cs="Angsana New"/>
          <w:sz w:val="22"/>
          <w:szCs w:val="22"/>
        </w:rPr>
        <w:t>?</w:t>
      </w:r>
      <w:proofErr w:type="gramEnd"/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  <w:t>-</w:t>
      </w:r>
      <w:r>
        <w:tab/>
      </w:r>
      <w:proofErr w:type="gramStart"/>
      <w:r>
        <w:rPr>
          <w:cs/>
        </w:rPr>
        <w:t>เราจะฟังพระองค์ได้อย่างไร</w:t>
      </w:r>
      <w:r>
        <w:t xml:space="preserve"> </w:t>
      </w:r>
      <w:r>
        <w:rPr>
          <w:rFonts w:ascii="Times New Roman" w:cs="Angsana New"/>
          <w:sz w:val="22"/>
          <w:szCs w:val="22"/>
        </w:rPr>
        <w:t>?</w:t>
      </w:r>
      <w:proofErr w:type="gramEnd"/>
      <w:r>
        <w:t xml:space="preserve"> 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rFonts w:ascii="Times New Roman" w:cs="Angsana New"/>
          <w:sz w:val="22"/>
          <w:szCs w:val="22"/>
        </w:rPr>
      </w:pPr>
      <w:r>
        <w:tab/>
        <w:t>-</w:t>
      </w:r>
      <w:r>
        <w:tab/>
      </w:r>
      <w:proofErr w:type="gramStart"/>
      <w:r>
        <w:rPr>
          <w:cs/>
        </w:rPr>
        <w:t>เราจะติดต่อกับพระองค์ดังเช่นมารีย์ได้อย่างไร</w:t>
      </w:r>
      <w:r>
        <w:t xml:space="preserve"> </w:t>
      </w:r>
      <w:r>
        <w:rPr>
          <w:rFonts w:ascii="Times New Roman" w:cs="Angsana New"/>
          <w:sz w:val="22"/>
          <w:szCs w:val="22"/>
        </w:rPr>
        <w:t>?</w:t>
      </w:r>
      <w:proofErr w:type="gramEnd"/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การแบ่งปันพระวรสาร</w:t>
      </w:r>
      <w:r>
        <w:rPr>
          <w:b/>
          <w:bCs/>
        </w:rPr>
        <w:t xml:space="preserve"> </w:t>
      </w:r>
      <w:r>
        <w:rPr>
          <w:b/>
          <w:bCs/>
          <w:cs/>
        </w:rPr>
        <w:t>เป็นทางหนึ่งซึ่งนำเราให้ติดต่อกับพระเยซูเจ้า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</w:rPr>
      </w:pPr>
      <w:r>
        <w:rPr>
          <w:b/>
          <w:bCs/>
          <w:sz w:val="36"/>
          <w:szCs w:val="36"/>
          <w:cs/>
        </w:rPr>
        <w:t>ข</w:t>
      </w:r>
      <w:r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การแบ่งปันพระวรสาร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  <w:cs/>
        </w:rPr>
        <w:t>นำเราเข้าไปติดต่อกับพระเยซูเจ้า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u w:val="single"/>
        </w:rPr>
      </w:pPr>
      <w:r>
        <w:rPr>
          <w:rFonts w:ascii="Times New Roman" w:cs="Angsana New"/>
          <w:b/>
          <w:bCs/>
          <w:sz w:val="22"/>
          <w:szCs w:val="22"/>
        </w:rPr>
        <w:lastRenderedPageBreak/>
        <w:t>1</w:t>
      </w:r>
      <w:r>
        <w:rPr>
          <w:b/>
          <w:bCs/>
        </w:rPr>
        <w:t>.</w:t>
      </w:r>
      <w:r>
        <w:rPr>
          <w:b/>
          <w:bCs/>
          <w:u w:val="single"/>
        </w:rPr>
        <w:tab/>
      </w:r>
      <w:r>
        <w:rPr>
          <w:b/>
          <w:bCs/>
          <w:u w:val="single"/>
          <w:cs/>
        </w:rPr>
        <w:t>แจกบัตร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7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ขั้นตอน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u w:val="single"/>
        </w:rPr>
      </w:pPr>
      <w:r>
        <w:rPr>
          <w:rFonts w:ascii="Times New Roman" w:cs="Angsana New"/>
          <w:b/>
          <w:bCs/>
          <w:sz w:val="22"/>
          <w:szCs w:val="22"/>
        </w:rPr>
        <w:t>2</w:t>
      </w:r>
      <w:r>
        <w:rPr>
          <w:b/>
          <w:bCs/>
        </w:rPr>
        <w:t>.</w:t>
      </w:r>
      <w:r>
        <w:rPr>
          <w:b/>
          <w:bCs/>
          <w:u w:val="single"/>
        </w:rPr>
        <w:tab/>
      </w:r>
      <w:r>
        <w:rPr>
          <w:b/>
          <w:bCs/>
          <w:u w:val="single"/>
          <w:cs/>
        </w:rPr>
        <w:t>อ่านทั้ง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7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ขั้นตอนโดยไม่ตั้งข้อสังเกต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u w:val="single"/>
        </w:rPr>
      </w:pPr>
      <w:r>
        <w:rPr>
          <w:rFonts w:ascii="Times New Roman" w:cs="Angsana New"/>
          <w:b/>
          <w:bCs/>
          <w:sz w:val="22"/>
          <w:szCs w:val="22"/>
        </w:rPr>
        <w:t>3</w:t>
      </w:r>
      <w:r>
        <w:rPr>
          <w:b/>
          <w:bCs/>
        </w:rPr>
        <w:t>.</w:t>
      </w:r>
      <w:r>
        <w:rPr>
          <w:b/>
          <w:bCs/>
          <w:u w:val="single"/>
        </w:rPr>
        <w:tab/>
      </w:r>
      <w:r>
        <w:rPr>
          <w:b/>
          <w:bCs/>
          <w:u w:val="single"/>
          <w:cs/>
        </w:rPr>
        <w:t>ภาพรวม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ขั้นตอน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1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–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4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ในการแบ่งปันพระวรสาร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ในขั้นที่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1</w:t>
      </w:r>
      <w:r>
        <w:t xml:space="preserve"> </w:t>
      </w:r>
      <w:r>
        <w:tab/>
      </w:r>
      <w:r>
        <w:rPr>
          <w:cs/>
        </w:rPr>
        <w:t>ตระหนักถึงการประทับอยู่ของพระเยซูเจ้า</w:t>
      </w:r>
      <w:r>
        <w:t xml:space="preserve"> </w:t>
      </w:r>
      <w:r>
        <w:rPr>
          <w:cs/>
        </w:rPr>
        <w:t>โดยการเชิญพระเยซูเจ้า</w:t>
      </w:r>
      <w:r>
        <w:t xml:space="preserve"> </w:t>
      </w:r>
      <w:r>
        <w:rPr>
          <w:cs/>
        </w:rPr>
        <w:t>เหมือนที่มารธาและมารีย์ได้กระทำ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ในขั้นที่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2</w:t>
      </w:r>
      <w:r>
        <w:tab/>
      </w:r>
      <w:r>
        <w:rPr>
          <w:cs/>
        </w:rPr>
        <w:t>ติดต่อกับพระเยซูเจ้าผ่านทางพระวาจาของพระองค์</w:t>
      </w:r>
      <w:r>
        <w:t xml:space="preserve"> </w:t>
      </w:r>
      <w:r>
        <w:rPr>
          <w:cs/>
        </w:rPr>
        <w:t>ข้อความ</w:t>
      </w:r>
      <w:r>
        <w:br/>
      </w:r>
      <w:r>
        <w:rPr>
          <w:cs/>
        </w:rPr>
        <w:t>พระคัมภีร์กลายเป็นเครื่องหมายที่เป็นรูปธรรมแห่งการประทับอยู่อย่างแท้จริง</w:t>
      </w:r>
      <w:r>
        <w:br/>
      </w:r>
      <w:r>
        <w:rPr>
          <w:cs/>
        </w:rPr>
        <w:t>ของพระองค์</w:t>
      </w:r>
      <w:r>
        <w:t xml:space="preserve"> </w:t>
      </w:r>
      <w:r>
        <w:rPr>
          <w:cs/>
        </w:rPr>
        <w:t>เบื้องหลังถ้อยคำในข้อความพระคัมภีร์นั้น</w:t>
      </w:r>
      <w:r>
        <w:t xml:space="preserve"> </w:t>
      </w:r>
      <w:r>
        <w:rPr>
          <w:cs/>
        </w:rPr>
        <w:t>เราพบพระพักตร์แห่ง</w:t>
      </w:r>
      <w:r>
        <w:br/>
      </w:r>
      <w:r>
        <w:rPr>
          <w:cs/>
        </w:rPr>
        <w:t>พระวจนาตถ์</w:t>
      </w:r>
      <w:r>
        <w:t xml:space="preserve"> </w:t>
      </w:r>
      <w:r>
        <w:rPr>
          <w:cs/>
        </w:rPr>
        <w:t>ซึ่งทรงรับสภาพมนุษย์และยังคงประทับอยู่ท่ามกลางเรา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ในขั้นที่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3</w:t>
      </w:r>
      <w:r>
        <w:tab/>
      </w:r>
      <w:r>
        <w:rPr>
          <w:cs/>
        </w:rPr>
        <w:t>หยิบถ้อยคำหรือวลีสั้นๆ</w:t>
      </w:r>
      <w:r>
        <w:t xml:space="preserve"> </w:t>
      </w:r>
      <w:r>
        <w:rPr>
          <w:cs/>
        </w:rPr>
        <w:t>จากบทอ่าน</w:t>
      </w:r>
      <w:r>
        <w:t xml:space="preserve"> </w:t>
      </w:r>
      <w:r>
        <w:rPr>
          <w:cs/>
        </w:rPr>
        <w:t>เราอ่านถ้อยคำต่างๆ</w:t>
      </w:r>
      <w:r>
        <w:t xml:space="preserve"> </w:t>
      </w:r>
      <w:r>
        <w:rPr>
          <w:cs/>
        </w:rPr>
        <w:t>ด้วยเสียงดัง</w:t>
      </w:r>
      <w:r>
        <w:t xml:space="preserve"> </w:t>
      </w:r>
      <w:r>
        <w:rPr>
          <w:cs/>
        </w:rPr>
        <w:t>และเหมือนกับ</w:t>
      </w:r>
      <w:r>
        <w:t xml:space="preserve"> </w:t>
      </w:r>
      <w:r>
        <w:t>“</w:t>
      </w:r>
      <w:r>
        <w:rPr>
          <w:cs/>
        </w:rPr>
        <w:t>เรากำลังภาวนา</w:t>
      </w:r>
      <w:r>
        <w:t>”</w:t>
      </w:r>
      <w:r>
        <w:t xml:space="preserve"> </w:t>
      </w:r>
      <w:r>
        <w:rPr>
          <w:cs/>
        </w:rPr>
        <w:t>หยุดเงียบเป็นช่วงๆ</w:t>
      </w:r>
      <w:r>
        <w:t xml:space="preserve"> </w:t>
      </w:r>
      <w:r>
        <w:rPr>
          <w:cs/>
        </w:rPr>
        <w:t>ขั้นตอนนี้เองที่ช่วยให้เรา</w:t>
      </w:r>
      <w:r>
        <w:t xml:space="preserve"> </w:t>
      </w:r>
      <w:r>
        <w:t>“</w:t>
      </w:r>
      <w:r>
        <w:rPr>
          <w:cs/>
        </w:rPr>
        <w:t>สงบนิ่ง</w:t>
      </w:r>
      <w:r>
        <w:t>”</w:t>
      </w:r>
      <w:r>
        <w:t xml:space="preserve"> </w:t>
      </w:r>
      <w:r>
        <w:rPr>
          <w:cs/>
        </w:rPr>
        <w:t>อยู่กับพระเยซูเจ้า</w:t>
      </w:r>
      <w:r>
        <w:t xml:space="preserve"> </w:t>
      </w:r>
      <w:r>
        <w:rPr>
          <w:cs/>
        </w:rPr>
        <w:t>และคงอยู่เฉพาะพระพักตร์พระองค์</w:t>
      </w:r>
      <w:r>
        <w:t xml:space="preserve"> </w:t>
      </w:r>
      <w:r>
        <w:rPr>
          <w:cs/>
        </w:rPr>
        <w:t>ถ้าทำ</w:t>
      </w:r>
      <w:r>
        <w:br/>
      </w:r>
      <w:r>
        <w:rPr>
          <w:cs/>
        </w:rPr>
        <w:t>ขั้นตอนนี้อย่างรีบเร่ง</w:t>
      </w:r>
      <w:r>
        <w:t xml:space="preserve"> </w:t>
      </w:r>
      <w:r>
        <w:rPr>
          <w:cs/>
        </w:rPr>
        <w:t>เราก็ทำลายประสบการณ์การประทับอยู่ท่ามกลางเราขององค์พระผู้เป็นเจ้าผู้ทรงกลับคืนพระชนมชีพ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r>
        <w:rPr>
          <w:b/>
          <w:bCs/>
          <w:cs/>
        </w:rPr>
        <w:t>ในขั้นที่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Cs w:val="22"/>
        </w:rPr>
        <w:t>4</w:t>
      </w:r>
      <w:r>
        <w:tab/>
      </w:r>
      <w:r>
        <w:rPr>
          <w:cs/>
        </w:rPr>
        <w:t>คงอยู่กับคำหรือวลีนั้นในความเงียบ</w:t>
      </w:r>
      <w:r>
        <w:t xml:space="preserve"> </w:t>
      </w:r>
      <w:r>
        <w:rPr>
          <w:cs/>
        </w:rPr>
        <w:t>เราใคร่ครวญคำนั้นในหัวใจ</w:t>
      </w:r>
      <w:r>
        <w:br/>
      </w:r>
      <w:r>
        <w:rPr>
          <w:cs/>
        </w:rPr>
        <w:t>ของเรา</w:t>
      </w:r>
      <w:r>
        <w:t xml:space="preserve"> </w:t>
      </w:r>
      <w:r>
        <w:rPr>
          <w:cs/>
        </w:rPr>
        <w:t>ซึ่งจะช่วยให้เราสนิทสนมและรักพระองค์</w:t>
      </w:r>
      <w:r>
        <w:t xml:space="preserve"> </w:t>
      </w:r>
      <w:r>
        <w:rPr>
          <w:cs/>
        </w:rPr>
        <w:t>ดังเช่นมารีย์แห่งเบธานี</w:t>
      </w:r>
      <w:r>
        <w:t xml:space="preserve"> </w:t>
      </w:r>
      <w:r>
        <w:br/>
      </w:r>
      <w:r>
        <w:rPr>
          <w:cs/>
        </w:rPr>
        <w:t>โดยวิธีนี้ทำให้เราเข้าถึง</w:t>
      </w:r>
      <w:r>
        <w:t xml:space="preserve"> “</w:t>
      </w:r>
      <w:r>
        <w:rPr>
          <w:cs/>
        </w:rPr>
        <w:t>สิ่งเดียวที่จำเป็น</w:t>
      </w:r>
      <w:r>
        <w:t xml:space="preserve">” </w:t>
      </w:r>
      <w:r>
        <w:rPr>
          <w:cs/>
        </w:rPr>
        <w:t>และจัดลำดับความสำคัญได้อย่าง</w:t>
      </w:r>
      <w:r>
        <w:br/>
      </w:r>
      <w:r>
        <w:rPr>
          <w:cs/>
        </w:rPr>
        <w:t>ถูกต้อง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</w:rPr>
      </w:pPr>
      <w:r>
        <w:rPr>
          <w:b/>
          <w:bCs/>
          <w:sz w:val="36"/>
          <w:szCs w:val="36"/>
          <w:cs/>
        </w:rPr>
        <w:lastRenderedPageBreak/>
        <w:t>ค</w:t>
      </w:r>
      <w:r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เราฝึกปฏิบัติ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“</w:t>
      </w:r>
      <w:r>
        <w:rPr>
          <w:b/>
          <w:bCs/>
          <w:sz w:val="36"/>
          <w:szCs w:val="36"/>
          <w:cs/>
        </w:rPr>
        <w:t>เชิญพระมาประทับกับเรา</w:t>
      </w:r>
      <w:r>
        <w:rPr>
          <w:b/>
          <w:bCs/>
          <w:sz w:val="36"/>
          <w:szCs w:val="36"/>
        </w:rPr>
        <w:t>”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1</w:t>
      </w:r>
      <w:r>
        <w:rPr>
          <w:b/>
          <w:bCs/>
        </w:rPr>
        <w:t>.</w:t>
      </w:r>
      <w:r>
        <w:rPr>
          <w:b/>
          <w:bCs/>
          <w:u w:val="single"/>
        </w:rPr>
        <w:tab/>
      </w:r>
      <w:r>
        <w:rPr>
          <w:b/>
          <w:bCs/>
          <w:u w:val="single"/>
          <w:cs/>
        </w:rPr>
        <w:t>ผู้นำกลุ่ม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(Facilitator)</w:t>
      </w:r>
      <w:r>
        <w:rPr>
          <w:b/>
          <w:bCs/>
          <w:u w:val="single"/>
        </w:rPr>
        <w:t xml:space="preserve"> </w:t>
      </w:r>
      <w:proofErr w:type="gramStart"/>
      <w:r>
        <w:rPr>
          <w:b/>
          <w:bCs/>
          <w:u w:val="single"/>
          <w:cs/>
        </w:rPr>
        <w:t>อ่านจากบัตร</w:t>
      </w:r>
      <w:r>
        <w:rPr>
          <w:b/>
          <w:bCs/>
          <w:u w:val="single"/>
        </w:rPr>
        <w:t xml:space="preserve"> :</w:t>
      </w:r>
      <w:proofErr w:type="gramEnd"/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t>“</w:t>
      </w:r>
      <w:r>
        <w:rPr>
          <w:cs/>
        </w:rPr>
        <w:t>เราเชิญพระเยซูเจ้า</w:t>
      </w:r>
      <w:r>
        <w:t xml:space="preserve"> </w:t>
      </w:r>
      <w:r>
        <w:rPr>
          <w:cs/>
        </w:rPr>
        <w:t>ขอเชิญสมาชิกสัก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 xml:space="preserve"> </w:t>
      </w:r>
      <w:r>
        <w:rPr>
          <w:cs/>
        </w:rPr>
        <w:t>คน</w:t>
      </w:r>
      <w:r>
        <w:t xml:space="preserve"> </w:t>
      </w:r>
      <w:r>
        <w:rPr>
          <w:cs/>
        </w:rPr>
        <w:t>หรือ</w:t>
      </w:r>
      <w:r>
        <w:t xml:space="preserve"> </w:t>
      </w:r>
      <w:r>
        <w:rPr>
          <w:rFonts w:ascii="Times New Roman" w:cs="Angsana New"/>
          <w:sz w:val="22"/>
          <w:szCs w:val="22"/>
        </w:rPr>
        <w:t xml:space="preserve">2 </w:t>
      </w:r>
      <w:r>
        <w:rPr>
          <w:cs/>
        </w:rPr>
        <w:t>คน</w:t>
      </w:r>
      <w:r>
        <w:t xml:space="preserve"> </w:t>
      </w:r>
      <w:r>
        <w:rPr>
          <w:cs/>
        </w:rPr>
        <w:t>นำภาวนา</w:t>
      </w:r>
      <w:r>
        <w:t xml:space="preserve"> </w:t>
      </w:r>
      <w:r>
        <w:rPr>
          <w:cs/>
        </w:rPr>
        <w:t>เชิญ</w:t>
      </w:r>
      <w:r>
        <w:br/>
      </w:r>
      <w:r>
        <w:rPr>
          <w:cs/>
        </w:rPr>
        <w:t>พระเยซูเจ้ามาประทับอยู่กับเรา</w:t>
      </w:r>
      <w:r>
        <w:t>”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2</w:t>
      </w:r>
      <w:r>
        <w:rPr>
          <w:b/>
          <w:bCs/>
        </w:rPr>
        <w:t>.</w:t>
      </w:r>
      <w:r>
        <w:rPr>
          <w:b/>
          <w:bCs/>
          <w:u w:val="single"/>
        </w:rPr>
        <w:tab/>
      </w:r>
      <w:r>
        <w:rPr>
          <w:b/>
          <w:bCs/>
          <w:u w:val="single"/>
          <w:cs/>
        </w:rPr>
        <w:t>ให้เราฟังตัวอย่างว่า</w:t>
      </w:r>
      <w:r>
        <w:rPr>
          <w:b/>
          <w:bCs/>
          <w:u w:val="single"/>
        </w:rPr>
        <w:t xml:space="preserve"> </w:t>
      </w:r>
      <w:proofErr w:type="gramStart"/>
      <w:r>
        <w:rPr>
          <w:b/>
          <w:bCs/>
          <w:u w:val="single"/>
          <w:cs/>
        </w:rPr>
        <w:t>เราจะเชิญพระเยซูเจ้ามาประทับอยู่กับเราอย่างไร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?</w:t>
      </w:r>
      <w:proofErr w:type="gramEnd"/>
      <w:r>
        <w:rPr>
          <w:b/>
          <w:bCs/>
        </w:rPr>
        <w:t xml:space="preserve"> 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ขอเชิญคนหนึ่งอ่านข้อความต่อไปนี้</w:t>
      </w:r>
      <w:r>
        <w:t xml:space="preserve"> </w:t>
      </w:r>
      <w:r>
        <w:rPr>
          <w:cs/>
        </w:rPr>
        <w:t>เหมือนกับเรากำลังภาวนา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i/>
          <w:iCs/>
          <w:cs/>
        </w:rPr>
        <w:t>พระเยซูเจ้าที่รัก</w:t>
      </w:r>
      <w:r>
        <w:rPr>
          <w:i/>
          <w:iCs/>
        </w:rPr>
        <w:t xml:space="preserve"> </w:t>
      </w:r>
      <w:r>
        <w:rPr>
          <w:i/>
          <w:iCs/>
          <w:cs/>
        </w:rPr>
        <w:t>พระองค์เสด็จเข้าไปในบ้านของศักเคียสเพราะเขาอยากพบพระองค์</w:t>
      </w:r>
      <w:r>
        <w:rPr>
          <w:i/>
          <w:iCs/>
        </w:rPr>
        <w:t xml:space="preserve"> </w:t>
      </w:r>
      <w:r>
        <w:rPr>
          <w:i/>
          <w:iCs/>
          <w:cs/>
        </w:rPr>
        <w:t>พวกลูกขอต้อนรับพระองค์ด้วยความยินดีเช่นกัน</w:t>
      </w:r>
      <w:r>
        <w:rPr>
          <w:i/>
          <w:iCs/>
        </w:rPr>
        <w:t xml:space="preserve"> </w:t>
      </w:r>
      <w:r>
        <w:rPr>
          <w:i/>
          <w:iCs/>
          <w:cs/>
        </w:rPr>
        <w:t>โปรดมาประทับกับพวกลูกทุกคนที่นี่ในวันนี้ด้วยเถิด</w:t>
      </w:r>
      <w:r>
        <w:rPr>
          <w:i/>
          <w:iCs/>
        </w:rPr>
        <w:t xml:space="preserve"> </w:t>
      </w:r>
      <w:r>
        <w:rPr>
          <w:i/>
          <w:iCs/>
          <w:cs/>
        </w:rPr>
        <w:t>อาแมน</w:t>
      </w:r>
      <w:r>
        <w:rPr>
          <w:i/>
          <w:iCs/>
        </w:rPr>
        <w:t xml:space="preserve"> 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i/>
          <w:iCs/>
          <w:sz w:val="22"/>
          <w:szCs w:val="22"/>
        </w:rPr>
        <w:t>3</w:t>
      </w:r>
      <w:r>
        <w:rPr>
          <w:b/>
          <w:bCs/>
          <w:i/>
          <w:iCs/>
        </w:rPr>
        <w:t>.</w:t>
      </w:r>
      <w:r>
        <w:rPr>
          <w:b/>
          <w:bCs/>
          <w:i/>
          <w:iCs/>
          <w:u w:val="single"/>
        </w:rPr>
        <w:tab/>
      </w:r>
      <w:r>
        <w:rPr>
          <w:b/>
          <w:bCs/>
          <w:i/>
          <w:iCs/>
          <w:u w:val="single"/>
          <w:cs/>
        </w:rPr>
        <w:t>ให้เราดูภาพ</w:t>
      </w:r>
      <w:r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  <w:cs/>
        </w:rPr>
        <w:t>และอภิปราย</w:t>
      </w:r>
      <w:r>
        <w:rPr>
          <w:u w:val="single"/>
        </w:rPr>
        <w:t xml:space="preserve"> 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i/>
          <w:iCs/>
          <w:cs/>
        </w:rPr>
        <w:t>คำถาม</w:t>
      </w:r>
      <w:r>
        <w:rPr>
          <w:b/>
          <w:bCs/>
          <w:i/>
          <w:iCs/>
        </w:rPr>
        <w:t xml:space="preserve"> 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b/>
          <w:bCs/>
          <w:i/>
          <w:iCs/>
          <w:cs/>
        </w:rPr>
        <w:t>ลักษณะใดบ้างในภาพนี้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ที่แสดงถึงบรรยากาศการแบ่งปันพระวรสารในขั้นตอนที่</w:t>
      </w:r>
      <w:r>
        <w:rPr>
          <w:b/>
          <w:bCs/>
          <w:i/>
          <w:iCs/>
        </w:rPr>
        <w:t xml:space="preserve"> </w:t>
      </w:r>
      <w:r>
        <w:rPr>
          <w:rFonts w:ascii="Times New Roman" w:cs="Angsana New"/>
          <w:b/>
          <w:bCs/>
          <w:i/>
          <w:iCs/>
          <w:sz w:val="22"/>
          <w:szCs w:val="22"/>
        </w:rPr>
        <w:t>1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บทเสริม</w:t>
      </w:r>
      <w:r>
        <w:t xml:space="preserve"> 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i/>
          <w:iCs/>
          <w:sz w:val="22"/>
          <w:szCs w:val="22"/>
        </w:rPr>
        <w:tab/>
        <w:t>(</w:t>
      </w:r>
      <w:r>
        <w:rPr>
          <w:i/>
          <w:iCs/>
          <w:cs/>
        </w:rPr>
        <w:t>ให้ทุกคนอ่านบทเสริมเงียบๆ</w:t>
      </w:r>
      <w:r>
        <w:rPr>
          <w:i/>
          <w:iCs/>
        </w:rPr>
        <w:t xml:space="preserve"> </w:t>
      </w:r>
      <w:r>
        <w:rPr>
          <w:i/>
          <w:iCs/>
          <w:cs/>
        </w:rPr>
        <w:t>แล้วแบ่งปันกันว่า</w:t>
      </w:r>
      <w:r>
        <w:rPr>
          <w:i/>
          <w:iCs/>
        </w:rPr>
        <w:t xml:space="preserve"> </w:t>
      </w:r>
      <w:r>
        <w:rPr>
          <w:i/>
          <w:iCs/>
          <w:cs/>
        </w:rPr>
        <w:t>เราได้อะไรเพิ่มเติมอีกจากบทเสริมนี้</w:t>
      </w:r>
      <w:r>
        <w:rPr>
          <w:i/>
          <w:iCs/>
        </w:rPr>
        <w:t xml:space="preserve"> </w:t>
      </w:r>
      <w:r>
        <w:rPr>
          <w:i/>
          <w:iCs/>
          <w:cs/>
        </w:rPr>
        <w:t>นอกเหนือไปจากสิ่งที่เราได้พบมาแล้ว</w:t>
      </w:r>
      <w:r>
        <w:rPr>
          <w:rFonts w:ascii="Times New Roman" w:cs="Angsana New"/>
          <w:i/>
          <w:iCs/>
          <w:sz w:val="22"/>
          <w:szCs w:val="22"/>
        </w:rPr>
        <w:t>)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โดยการเชิญพระเยซูเจ้าในการภาวนา</w:t>
      </w:r>
      <w:r>
        <w:t xml:space="preserve"> </w:t>
      </w:r>
      <w:r>
        <w:rPr>
          <w:cs/>
        </w:rPr>
        <w:t>เราทำให้พระองค์ประทับอยู่</w:t>
      </w:r>
      <w:r>
        <w:rPr>
          <w:b/>
          <w:bCs/>
          <w:i/>
          <w:iCs/>
          <w:cs/>
        </w:rPr>
        <w:t>เพื่อเรา</w:t>
      </w:r>
      <w:r>
        <w:t xml:space="preserve"> </w:t>
      </w:r>
      <w:r>
        <w:tab/>
      </w:r>
      <w:r>
        <w:tab/>
      </w:r>
      <w:r>
        <w:rPr>
          <w:cs/>
        </w:rPr>
        <w:t>ท่ามกลางเรา</w:t>
      </w:r>
      <w:r>
        <w:t xml:space="preserve"> 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คำภาวนาอัญเชิญพระเยซูเจ้าอย่างเจาะจง</w:t>
      </w:r>
      <w:r>
        <w:t xml:space="preserve"> </w:t>
      </w:r>
      <w:r>
        <w:rPr>
          <w:cs/>
        </w:rPr>
        <w:t>ทำให้เราตระหนักถึงการประทับ</w:t>
      </w:r>
      <w:r>
        <w:tab/>
      </w:r>
      <w:r>
        <w:tab/>
      </w:r>
      <w:r>
        <w:rPr>
          <w:cs/>
        </w:rPr>
        <w:t>อยู่ของพระองค์</w:t>
      </w:r>
      <w:r>
        <w:t xml:space="preserve"> </w:t>
      </w:r>
      <w:r>
        <w:rPr>
          <w:cs/>
        </w:rPr>
        <w:t>ซึ่งเป็นการประทับอยู่จริงๆ</w:t>
      </w:r>
      <w:r>
        <w:t xml:space="preserve"> </w:t>
      </w:r>
      <w:r>
        <w:rPr>
          <w:cs/>
        </w:rPr>
        <w:t>เพราะเราเชื่อว่า</w:t>
      </w:r>
      <w:r>
        <w:t xml:space="preserve"> </w:t>
      </w:r>
      <w:r>
        <w:rPr>
          <w:cs/>
        </w:rPr>
        <w:t>พระองค์ได้ทรง</w:t>
      </w:r>
      <w:r>
        <w:tab/>
      </w:r>
      <w:r>
        <w:tab/>
      </w:r>
      <w:r>
        <w:rPr>
          <w:cs/>
        </w:rPr>
        <w:t>กลับคืนพระชนมชีพ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แน่นอนทีเดียว</w:t>
      </w:r>
      <w:r>
        <w:t xml:space="preserve"> </w:t>
      </w:r>
      <w:r>
        <w:rPr>
          <w:cs/>
        </w:rPr>
        <w:t>บทภาวนาอื่นๆ</w:t>
      </w:r>
      <w:r>
        <w:t xml:space="preserve"> </w:t>
      </w:r>
      <w:r>
        <w:rPr>
          <w:cs/>
        </w:rPr>
        <w:t>ก็มีคุณค่าเช่นเดียวกัน</w:t>
      </w:r>
      <w:r>
        <w:t xml:space="preserve"> </w:t>
      </w:r>
      <w:r>
        <w:rPr>
          <w:cs/>
        </w:rPr>
        <w:t>แต่อย่างไรก็ตามใน</w:t>
      </w:r>
      <w:r>
        <w:tab/>
      </w:r>
      <w:r>
        <w:tab/>
      </w:r>
      <w:r>
        <w:rPr>
          <w:cs/>
        </w:rPr>
        <w:t>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 xml:space="preserve"> </w:t>
      </w:r>
      <w:r>
        <w:rPr>
          <w:cs/>
        </w:rPr>
        <w:t>ของการแบ่งปันพระวรสารนั้น</w:t>
      </w:r>
      <w:r>
        <w:t xml:space="preserve"> </w:t>
      </w:r>
      <w:r>
        <w:rPr>
          <w:cs/>
        </w:rPr>
        <w:t>เราเสนอการอัญเชิญพระเยซูเจ้า</w:t>
      </w:r>
      <w:r>
        <w:tab/>
      </w:r>
      <w:r>
        <w:tab/>
      </w:r>
      <w:r>
        <w:rPr>
          <w:cs/>
        </w:rPr>
        <w:t>แบบส่วนตัว</w:t>
      </w:r>
      <w:r>
        <w:t xml:space="preserve"> </w:t>
      </w:r>
      <w:r>
        <w:rPr>
          <w:cs/>
        </w:rPr>
        <w:t>อย่างอบอุ่น</w:t>
      </w:r>
      <w:r>
        <w:t xml:space="preserve"> </w:t>
      </w:r>
      <w:r>
        <w:rPr>
          <w:cs/>
        </w:rPr>
        <w:t>เชิญพระองค์โดยตรง</w:t>
      </w:r>
      <w:r>
        <w:t xml:space="preserve"> </w:t>
      </w:r>
      <w:r>
        <w:rPr>
          <w:cs/>
        </w:rPr>
        <w:t>เราควรเชิญพระองค์ดังเพื่อน</w:t>
      </w:r>
      <w:r>
        <w:tab/>
      </w:r>
      <w:r>
        <w:tab/>
      </w:r>
      <w:r>
        <w:rPr>
          <w:cs/>
        </w:rPr>
        <w:t>เชิญเพื่อนอย่างอบอุ่นและจากใจจริง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โดยการต้อนรับพระเยซูเจ้า</w:t>
      </w:r>
      <w:r>
        <w:t xml:space="preserve"> </w:t>
      </w:r>
      <w:r>
        <w:rPr>
          <w:cs/>
        </w:rPr>
        <w:t>มาประทับอยู่ท่ามกลางพวกเรา</w:t>
      </w:r>
      <w:r>
        <w:t xml:space="preserve"> </w:t>
      </w:r>
      <w:r>
        <w:rPr>
          <w:cs/>
        </w:rPr>
        <w:t>ทำให้ถ้อยคำต่างๆ</w:t>
      </w:r>
      <w:r>
        <w:t xml:space="preserve"> </w:t>
      </w:r>
      <w:r>
        <w:tab/>
      </w:r>
      <w:r>
        <w:tab/>
      </w:r>
      <w:r>
        <w:rPr>
          <w:cs/>
        </w:rPr>
        <w:t>ในพระคัมภีร์</w:t>
      </w:r>
      <w:r>
        <w:t xml:space="preserve"> </w:t>
      </w:r>
      <w:r>
        <w:rPr>
          <w:cs/>
        </w:rPr>
        <w:t>กลายเป็นเครื่องหมายแห่งการประทับอยู่ของพระองค์ที่เป็น</w:t>
      </w:r>
      <w:r>
        <w:tab/>
      </w:r>
      <w:r>
        <w:tab/>
      </w:r>
      <w:r>
        <w:rPr>
          <w:cs/>
        </w:rPr>
        <w:t>รูปธรรม</w:t>
      </w:r>
      <w:r>
        <w:t xml:space="preserve"> </w:t>
      </w:r>
      <w:r>
        <w:rPr>
          <w:cs/>
        </w:rPr>
        <w:t>มิใช่เป็นเพียงถ้อยคำที่ให้ข่าวสารเท่านั้น</w:t>
      </w:r>
    </w:p>
    <w:p w:rsidR="00DF7D58" w:rsidRDefault="00DF7D58" w:rsidP="00DF7D58"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ขั้นตอนที่</w:t>
      </w:r>
      <w:r>
        <w:t xml:space="preserve"> </w:t>
      </w:r>
      <w:r>
        <w:rPr>
          <w:rFonts w:ascii="Times New Roman" w:cs="Angsana New"/>
          <w:szCs w:val="22"/>
        </w:rPr>
        <w:t>1</w:t>
      </w:r>
      <w:r>
        <w:t xml:space="preserve"> </w:t>
      </w:r>
      <w:r>
        <w:rPr>
          <w:cs/>
        </w:rPr>
        <w:t>ของการแบ่งปันพระวรสาร</w:t>
      </w:r>
      <w:r>
        <w:t xml:space="preserve"> </w:t>
      </w:r>
      <w:r>
        <w:rPr>
          <w:cs/>
        </w:rPr>
        <w:t>แสดงให้เราเห็นถึงข้อแตกต่างระหว่าง</w:t>
      </w:r>
      <w:r>
        <w:t xml:space="preserve"> </w:t>
      </w:r>
      <w:r>
        <w:tab/>
      </w:r>
      <w:r>
        <w:tab/>
      </w:r>
      <w:r>
        <w:rPr>
          <w:cs/>
        </w:rPr>
        <w:t>การแบ่งปันพระวรสารและการศึกษาพระคัมภีร์</w:t>
      </w:r>
      <w:r>
        <w:t xml:space="preserve"> </w:t>
      </w:r>
      <w:r>
        <w:rPr>
          <w:cs/>
        </w:rPr>
        <w:t>ในการศึกษาพระคัมภีร์นั้น</w:t>
      </w:r>
      <w:r>
        <w:t xml:space="preserve"> </w:t>
      </w:r>
      <w:r>
        <w:tab/>
      </w:r>
      <w:r>
        <w:tab/>
      </w:r>
      <w:r>
        <w:rPr>
          <w:cs/>
        </w:rPr>
        <w:t>เราพูด</w:t>
      </w:r>
      <w:r>
        <w:t xml:space="preserve"> “</w:t>
      </w:r>
      <w:r>
        <w:rPr>
          <w:cs/>
        </w:rPr>
        <w:t>เกี่ยวกับ</w:t>
      </w:r>
      <w:r>
        <w:t xml:space="preserve">” </w:t>
      </w:r>
      <w:r>
        <w:rPr>
          <w:cs/>
        </w:rPr>
        <w:t>พระเยซู</w:t>
      </w:r>
      <w:r>
        <w:t xml:space="preserve"> </w:t>
      </w:r>
      <w:r>
        <w:rPr>
          <w:cs/>
        </w:rPr>
        <w:t>แต่ในการแบ่งปันพระวรสาร</w:t>
      </w:r>
      <w:r>
        <w:t xml:space="preserve"> </w:t>
      </w:r>
      <w:r>
        <w:rPr>
          <w:cs/>
        </w:rPr>
        <w:t>เราต้องการติดต่อ</w:t>
      </w:r>
      <w:r>
        <w:br/>
      </w:r>
      <w:r>
        <w:lastRenderedPageBreak/>
        <w:tab/>
      </w:r>
      <w:r>
        <w:rPr>
          <w:cs/>
        </w:rPr>
        <w:t>กับบุคคลที่มีชีวิต</w:t>
      </w:r>
      <w:r>
        <w:t xml:space="preserve"> </w:t>
      </w:r>
      <w:r>
        <w:rPr>
          <w:cs/>
        </w:rPr>
        <w:t>คือ</w:t>
      </w:r>
      <w:r>
        <w:t xml:space="preserve"> </w:t>
      </w:r>
      <w:r>
        <w:rPr>
          <w:cs/>
        </w:rPr>
        <w:t>พระคริสตเจ้าผู้ทรงกลับคืนพระชนมชีพนั่นเอง</w:t>
      </w:r>
      <w:r>
        <w:t xml:space="preserve"> </w:t>
      </w:r>
      <w:r>
        <w:rPr>
          <w:cs/>
        </w:rPr>
        <w:t>พระองค์</w:t>
      </w:r>
      <w:r>
        <w:tab/>
      </w:r>
      <w:r>
        <w:tab/>
      </w:r>
      <w:r>
        <w:rPr>
          <w:cs/>
        </w:rPr>
        <w:t>ทรงเป็นพระวจนาตถ์ผู้ทรงรับธรรมชาติมนุษย์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rFonts w:ascii="Times New Roman" w:cs="Angsana New"/>
          <w:b/>
          <w:bCs/>
          <w:sz w:val="22"/>
          <w:szCs w:val="22"/>
          <w:u w:val="single"/>
        </w:rPr>
      </w:pPr>
      <w:r>
        <w:rPr>
          <w:rFonts w:ascii="Times New Roman" w:cs="Angsana New"/>
          <w:b/>
          <w:bCs/>
          <w:sz w:val="22"/>
          <w:szCs w:val="22"/>
        </w:rPr>
        <w:t>4</w:t>
      </w:r>
      <w:r>
        <w:rPr>
          <w:b/>
          <w:bCs/>
        </w:rPr>
        <w:t>.</w:t>
      </w:r>
      <w:r>
        <w:rPr>
          <w:b/>
          <w:bCs/>
          <w:u w:val="single"/>
        </w:rPr>
        <w:tab/>
      </w:r>
      <w:r>
        <w:rPr>
          <w:b/>
          <w:bCs/>
          <w:u w:val="single"/>
          <w:cs/>
        </w:rPr>
        <w:t>กลุ่มย่อย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ขนาด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2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–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3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คน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เตรียมบทภาวนาขั้นตอนที่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1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ให้กลุ่มย่อย</w:t>
      </w:r>
      <w:r>
        <w:t xml:space="preserve"> </w:t>
      </w:r>
      <w:r>
        <w:rPr>
          <w:cs/>
        </w:rPr>
        <w:t>อ่านบทอ่าน</w:t>
      </w:r>
      <w:r>
        <w:t xml:space="preserve"> </w:t>
      </w:r>
      <w:r>
        <w:rPr>
          <w:cs/>
        </w:rPr>
        <w:t>หนึ่งบท</w:t>
      </w:r>
      <w:r>
        <w:t xml:space="preserve"> </w:t>
      </w:r>
      <w:r>
        <w:rPr>
          <w:cs/>
        </w:rPr>
        <w:t>จากรายการข้างล่างนี้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ให้แต่ละกลุ่มเตรียมคำภาวนา</w:t>
      </w:r>
      <w:r>
        <w:t xml:space="preserve"> </w:t>
      </w:r>
      <w:r>
        <w:t>“</w:t>
      </w:r>
      <w:r>
        <w:rPr>
          <w:cs/>
        </w:rPr>
        <w:t>อัญเชิญพระเยซูเจ้า</w:t>
      </w:r>
      <w:r>
        <w:t>”</w:t>
      </w:r>
      <w:r>
        <w:t xml:space="preserve"> </w:t>
      </w:r>
      <w:r>
        <w:rPr>
          <w:cs/>
        </w:rPr>
        <w:t>สำหรับขั้นตอนที่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 xml:space="preserve"> 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โดยใช้ถ้อยคำที่มาจากพระคัมภีร์ที่กำหนดให้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หลังจากใช้เวลา</w:t>
      </w:r>
      <w:r>
        <w:t xml:space="preserve"> </w:t>
      </w:r>
      <w:r>
        <w:rPr>
          <w:rFonts w:ascii="Times New Roman" w:cs="Angsana New"/>
          <w:sz w:val="22"/>
          <w:szCs w:val="22"/>
        </w:rPr>
        <w:t>10</w:t>
      </w:r>
      <w:r>
        <w:t xml:space="preserve"> </w:t>
      </w:r>
      <w:r>
        <w:rPr>
          <w:cs/>
        </w:rPr>
        <w:t>นาที</w:t>
      </w:r>
      <w:r>
        <w:t xml:space="preserve"> </w:t>
      </w:r>
      <w:r>
        <w:rPr>
          <w:cs/>
        </w:rPr>
        <w:t>ให้นำบทภาวนาที่แต่ละกลุ่มเขียน</w:t>
      </w:r>
      <w:r>
        <w:t xml:space="preserve"> </w:t>
      </w:r>
      <w:r>
        <w:t>“</w:t>
      </w:r>
      <w:r>
        <w:rPr>
          <w:cs/>
        </w:rPr>
        <w:t>อัญเชิญ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พระเยซูเจ้า</w:t>
      </w:r>
      <w:r>
        <w:t>”</w:t>
      </w:r>
      <w:r>
        <w:t xml:space="preserve"> </w:t>
      </w:r>
      <w:r>
        <w:rPr>
          <w:cs/>
        </w:rPr>
        <w:t>มาภาวนาในกลุ่มรวม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(1)</w:t>
      </w:r>
      <w:r>
        <w:tab/>
      </w:r>
      <w:r>
        <w:rPr>
          <w:cs/>
        </w:rPr>
        <w:t>ลูกา</w:t>
      </w:r>
      <w:r>
        <w:t xml:space="preserve">. </w:t>
      </w:r>
      <w:r>
        <w:rPr>
          <w:rFonts w:ascii="Times New Roman" w:cs="Angsana New"/>
          <w:sz w:val="22"/>
          <w:szCs w:val="22"/>
        </w:rPr>
        <w:t>24</w:t>
      </w:r>
      <w:r>
        <w:t>:</w:t>
      </w:r>
      <w:r>
        <w:rPr>
          <w:rFonts w:ascii="Times New Roman" w:cs="Angsana New"/>
          <w:sz w:val="22"/>
          <w:szCs w:val="22"/>
        </w:rPr>
        <w:t>28</w:t>
      </w:r>
      <w:r>
        <w:t xml:space="preserve"> </w:t>
      </w:r>
      <w:r>
        <w:t>–</w:t>
      </w:r>
      <w:r>
        <w:t xml:space="preserve"> </w:t>
      </w:r>
      <w:r>
        <w:rPr>
          <w:rFonts w:ascii="Times New Roman" w:cs="Angsana New"/>
          <w:sz w:val="22"/>
          <w:szCs w:val="22"/>
        </w:rPr>
        <w:t>31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ab/>
      </w:r>
      <w:r>
        <w:rPr>
          <w:cs/>
        </w:rPr>
        <w:t>ศิษย์สองคนที่เดินทางสู่เอมมาอุสเชิญพระเยซูเจ้า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rFonts w:ascii="Times New Roman" w:cs="Angsana New"/>
          <w:sz w:val="22"/>
          <w:szCs w:val="22"/>
        </w:rPr>
      </w:pPr>
      <w:r>
        <w:rPr>
          <w:rFonts w:ascii="Times New Roman" w:cs="Angsana New"/>
          <w:sz w:val="22"/>
          <w:szCs w:val="22"/>
        </w:rPr>
        <w:t>(2)</w:t>
      </w:r>
      <w:r>
        <w:tab/>
      </w:r>
      <w:r>
        <w:rPr>
          <w:cs/>
        </w:rPr>
        <w:t>ลูกา</w:t>
      </w:r>
      <w:r>
        <w:t xml:space="preserve">. </w:t>
      </w:r>
      <w:proofErr w:type="gramStart"/>
      <w:r>
        <w:rPr>
          <w:rFonts w:ascii="Times New Roman" w:cs="Angsana New"/>
          <w:sz w:val="22"/>
          <w:szCs w:val="22"/>
        </w:rPr>
        <w:t>10</w:t>
      </w:r>
      <w:r>
        <w:t xml:space="preserve"> :</w:t>
      </w:r>
      <w:proofErr w:type="gramEnd"/>
      <w:r>
        <w:t xml:space="preserve"> </w:t>
      </w:r>
      <w:r>
        <w:rPr>
          <w:rFonts w:ascii="Times New Roman" w:cs="Angsana New"/>
          <w:sz w:val="22"/>
          <w:szCs w:val="22"/>
        </w:rPr>
        <w:t>38</w:t>
      </w:r>
      <w:r>
        <w:t xml:space="preserve"> </w:t>
      </w:r>
      <w:r>
        <w:t>–</w:t>
      </w:r>
      <w:r>
        <w:t xml:space="preserve"> </w:t>
      </w:r>
      <w:r>
        <w:rPr>
          <w:rFonts w:ascii="Times New Roman" w:cs="Angsana New"/>
          <w:sz w:val="22"/>
          <w:szCs w:val="22"/>
        </w:rPr>
        <w:t>39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ab/>
      </w:r>
      <w:r>
        <w:rPr>
          <w:cs/>
        </w:rPr>
        <w:t>มารธาเชิญพระเยซูเจ้า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(3)</w:t>
      </w:r>
      <w:r>
        <w:tab/>
      </w:r>
      <w:r>
        <w:rPr>
          <w:cs/>
        </w:rPr>
        <w:t>ยอห์น</w:t>
      </w:r>
      <w:r>
        <w:t xml:space="preserve">. </w:t>
      </w:r>
      <w:proofErr w:type="gramStart"/>
      <w:r>
        <w:rPr>
          <w:rFonts w:ascii="Times New Roman" w:cs="Angsana New"/>
          <w:sz w:val="22"/>
          <w:szCs w:val="22"/>
        </w:rPr>
        <w:t>2</w:t>
      </w:r>
      <w:r>
        <w:t xml:space="preserve"> :</w:t>
      </w:r>
      <w:proofErr w:type="gramEnd"/>
      <w:r>
        <w:rPr>
          <w:rFonts w:ascii="Times New Roman" w:cs="Angsana New"/>
          <w:sz w:val="22"/>
          <w:szCs w:val="22"/>
        </w:rPr>
        <w:t>1</w:t>
      </w:r>
      <w:r>
        <w:t xml:space="preserve"> </w:t>
      </w:r>
      <w:r>
        <w:t>–</w:t>
      </w:r>
      <w:r>
        <w:t xml:space="preserve"> </w:t>
      </w:r>
      <w:r>
        <w:rPr>
          <w:rFonts w:ascii="Times New Roman" w:cs="Angsana New"/>
          <w:sz w:val="22"/>
          <w:szCs w:val="22"/>
        </w:rPr>
        <w:t>2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ab/>
      </w:r>
      <w:r>
        <w:rPr>
          <w:cs/>
        </w:rPr>
        <w:t>พระเยซูเจ้าได้รับเชิญไปงานแต่งงานที่คานา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(4)</w:t>
      </w:r>
      <w:r>
        <w:tab/>
      </w:r>
      <w:r>
        <w:rPr>
          <w:cs/>
        </w:rPr>
        <w:t>มาระโก</w:t>
      </w:r>
      <w:r>
        <w:t xml:space="preserve">. </w:t>
      </w:r>
      <w:proofErr w:type="gramStart"/>
      <w:r>
        <w:rPr>
          <w:rFonts w:ascii="Times New Roman" w:cs="Angsana New"/>
          <w:sz w:val="22"/>
          <w:szCs w:val="22"/>
        </w:rPr>
        <w:t>5</w:t>
      </w:r>
      <w:r>
        <w:t xml:space="preserve"> :</w:t>
      </w:r>
      <w:proofErr w:type="gramEnd"/>
      <w:r>
        <w:t xml:space="preserve"> </w:t>
      </w:r>
      <w:r>
        <w:rPr>
          <w:rFonts w:ascii="Times New Roman" w:cs="Angsana New"/>
          <w:sz w:val="22"/>
          <w:szCs w:val="22"/>
        </w:rPr>
        <w:t>21</w:t>
      </w:r>
      <w:r>
        <w:t xml:space="preserve"> </w:t>
      </w:r>
      <w:r>
        <w:t>–</w:t>
      </w:r>
      <w:r>
        <w:t xml:space="preserve"> </w:t>
      </w:r>
      <w:r>
        <w:rPr>
          <w:rFonts w:ascii="Times New Roman" w:cs="Angsana New"/>
          <w:sz w:val="22"/>
          <w:szCs w:val="22"/>
        </w:rPr>
        <w:t>24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ไยรัสทูลเชิญพระเยซูเจ้าไปรักษาลูกสาว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rFonts w:ascii="Times New Roman" w:cs="Angsana New"/>
          <w:sz w:val="22"/>
          <w:szCs w:val="22"/>
        </w:rPr>
      </w:pPr>
      <w:r>
        <w:rPr>
          <w:rFonts w:ascii="Times New Roman" w:cs="Angsana New"/>
          <w:sz w:val="22"/>
          <w:szCs w:val="22"/>
        </w:rPr>
        <w:t>(5)</w:t>
      </w:r>
      <w:r>
        <w:tab/>
      </w:r>
      <w:r>
        <w:rPr>
          <w:cs/>
        </w:rPr>
        <w:t>มัทธิว</w:t>
      </w:r>
      <w:r>
        <w:t xml:space="preserve">. </w:t>
      </w:r>
      <w:proofErr w:type="gramStart"/>
      <w:r>
        <w:rPr>
          <w:rFonts w:ascii="Times New Roman" w:cs="Angsana New"/>
          <w:sz w:val="22"/>
          <w:szCs w:val="22"/>
        </w:rPr>
        <w:t>18</w:t>
      </w:r>
      <w:r>
        <w:t xml:space="preserve"> :</w:t>
      </w:r>
      <w:proofErr w:type="gramEnd"/>
      <w:r>
        <w:t xml:space="preserve"> </w:t>
      </w:r>
      <w:r>
        <w:rPr>
          <w:rFonts w:ascii="Times New Roman" w:cs="Angsana New"/>
          <w:sz w:val="22"/>
          <w:szCs w:val="22"/>
        </w:rPr>
        <w:t>19</w:t>
      </w:r>
      <w:r>
        <w:t xml:space="preserve"> </w:t>
      </w:r>
      <w:r>
        <w:t>–</w:t>
      </w:r>
      <w:r>
        <w:t xml:space="preserve"> </w:t>
      </w:r>
      <w:r>
        <w:rPr>
          <w:rFonts w:ascii="Times New Roman" w:cs="Angsana New"/>
          <w:sz w:val="22"/>
          <w:szCs w:val="22"/>
        </w:rPr>
        <w:t>20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ab/>
      </w:r>
      <w:r>
        <w:t>“</w:t>
      </w:r>
      <w:r>
        <w:rPr>
          <w:cs/>
        </w:rPr>
        <w:t>ที่ใดมีสองหรือสามคนชุมนุมกันในนามของเรา</w:t>
      </w:r>
      <w:r>
        <w:t xml:space="preserve"> </w:t>
      </w:r>
      <w:r>
        <w:t>…</w:t>
      </w:r>
      <w:r>
        <w:t>.</w:t>
      </w:r>
      <w:r>
        <w:t>”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rFonts w:ascii="Times New Roman" w:cs="Angsana New"/>
          <w:sz w:val="22"/>
          <w:szCs w:val="22"/>
        </w:rPr>
      </w:pPr>
      <w:r>
        <w:rPr>
          <w:rFonts w:ascii="Times New Roman" w:cs="Angsana New"/>
          <w:sz w:val="22"/>
          <w:szCs w:val="22"/>
        </w:rPr>
        <w:t>(6)</w:t>
      </w:r>
      <w:r>
        <w:tab/>
      </w:r>
      <w:r>
        <w:rPr>
          <w:cs/>
        </w:rPr>
        <w:t>วิวรณ์</w:t>
      </w:r>
      <w:r>
        <w:t xml:space="preserve">. </w:t>
      </w:r>
      <w:proofErr w:type="gramStart"/>
      <w:r>
        <w:rPr>
          <w:rFonts w:ascii="Times New Roman" w:cs="Angsana New"/>
          <w:sz w:val="22"/>
          <w:szCs w:val="22"/>
        </w:rPr>
        <w:t>3</w:t>
      </w:r>
      <w:r>
        <w:t xml:space="preserve"> :</w:t>
      </w:r>
      <w:proofErr w:type="gramEnd"/>
      <w:r>
        <w:t xml:space="preserve"> </w:t>
      </w:r>
      <w:r>
        <w:rPr>
          <w:rFonts w:ascii="Times New Roman" w:cs="Angsana New"/>
          <w:sz w:val="22"/>
          <w:szCs w:val="22"/>
        </w:rPr>
        <w:t>20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rFonts w:ascii="Times New Roman" w:cs="Angsana New"/>
          <w:sz w:val="22"/>
          <w:szCs w:val="22"/>
        </w:rPr>
      </w:pPr>
      <w:r>
        <w:rPr>
          <w:rFonts w:ascii="Times New Roman" w:cs="Angsana New"/>
          <w:sz w:val="22"/>
          <w:szCs w:val="22"/>
        </w:rPr>
        <w:tab/>
      </w:r>
      <w:r>
        <w:rPr>
          <w:cs/>
        </w:rPr>
        <w:t>เรากำลังยืนเคาะประตู</w:t>
      </w:r>
      <w:r>
        <w:t>……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rFonts w:ascii="Times New Roman" w:cs="Angsana New"/>
          <w:sz w:val="22"/>
          <w:szCs w:val="22"/>
        </w:rPr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บทภาวนา</w:t>
      </w:r>
    </w:p>
    <w:p w:rsidR="00DF7D58" w:rsidRDefault="00DF7D58" w:rsidP="00DF7D58">
      <w:pPr>
        <w:pStyle w:val="TEXT-16"/>
        <w:jc w:val="left"/>
      </w:pPr>
      <w:r>
        <w:tab/>
      </w:r>
      <w:r>
        <w:rPr>
          <w:cs/>
        </w:rPr>
        <w:t>ทั้งกลุ่มเฉลิมฉลองด้วยการภาวนาร่วมกัน</w:t>
      </w: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rFonts w:ascii="Times New Roman" w:cs="Angsana New"/>
          <w:sz w:val="22"/>
          <w:szCs w:val="22"/>
        </w:rPr>
      </w:pPr>
    </w:p>
    <w:p w:rsidR="00DF7D58" w:rsidRDefault="00DF7D58" w:rsidP="00DF7D58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rFonts w:ascii="Times New Roman" w:cs="Angsana New"/>
          <w:sz w:val="22"/>
          <w:szCs w:val="22"/>
        </w:rPr>
      </w:pPr>
    </w:p>
    <w:p w:rsidR="00DF7D58" w:rsidRDefault="00DF7D58" w:rsidP="00DF7D58"/>
    <w:sectPr w:rsidR="00DF7D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>
    <w:applyBreakingRules/>
  </w:compat>
  <w:rsids>
    <w:rsidRoot w:val="00DF7D58"/>
    <w:rsid w:val="00DF7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9">
    <w:name w:val="heading 9"/>
    <w:basedOn w:val="Normal"/>
    <w:next w:val="Normal"/>
    <w:link w:val="Heading9Char"/>
    <w:uiPriority w:val="99"/>
    <w:qFormat/>
    <w:rsid w:val="00DF7D58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hAnsi="Times New Roman" w:cs="Angsana New"/>
      <w:b/>
      <w:bCs/>
      <w:color w:val="000000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9"/>
    <w:rsid w:val="00DF7D58"/>
    <w:rPr>
      <w:rFonts w:ascii="Times New Roman" w:hAnsi="Times New Roman" w:cs="Angsana New"/>
      <w:b/>
      <w:bCs/>
      <w:color w:val="000000"/>
      <w:sz w:val="44"/>
      <w:szCs w:val="44"/>
    </w:rPr>
  </w:style>
  <w:style w:type="paragraph" w:customStyle="1" w:styleId="TEXT-16">
    <w:name w:val="TEXT-16"/>
    <w:rsid w:val="00DF7D58"/>
    <w:pPr>
      <w:keepNext/>
      <w:autoSpaceDE w:val="0"/>
      <w:autoSpaceDN w:val="0"/>
      <w:adjustRightInd w:val="0"/>
      <w:spacing w:after="0" w:line="240" w:lineRule="auto"/>
      <w:ind w:firstLine="360"/>
      <w:jc w:val="both"/>
    </w:pPr>
    <w:rPr>
      <w:rFonts w:ascii="BrowalliaUPC" w:hAnsi="Times New Roman" w:cs="BrowalliaUPC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1063</Words>
  <Characters>6062</Characters>
  <Application>Microsoft Office Word</Application>
  <DocSecurity>0</DocSecurity>
  <Lines>50</Lines>
  <Paragraphs>14</Paragraphs>
  <ScaleCrop>false</ScaleCrop>
  <Company/>
  <LinksUpToDate>false</LinksUpToDate>
  <CharactersWithSpaces>7111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</dc:creator>
  <cp:keywords/>
  <dc:description/>
  <cp:lastModifiedBy>nok</cp:lastModifiedBy>
  <cp:revision>1</cp:revision>
  <dcterms:created xsi:type="dcterms:W3CDTF">2011-07-02T02:51:00Z</dcterms:created>
  <dcterms:modified xsi:type="dcterms:W3CDTF">2011-07-02T02:53:00Z</dcterms:modified>
</cp:coreProperties>
</file>